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84EF5" w14:textId="77777777" w:rsidR="008675C5" w:rsidRDefault="00AB0263" w:rsidP="00AB0263">
      <w:pPr>
        <w:jc w:val="center"/>
        <w:rPr>
          <w:rFonts w:ascii="標楷體" w:eastAsia="標楷體" w:hAnsi="標楷體" w:cs="Calibri"/>
          <w:b/>
          <w:bCs/>
          <w:color w:val="000000" w:themeColor="text1"/>
          <w:sz w:val="32"/>
          <w:szCs w:val="32"/>
          <w:shd w:val="clear" w:color="auto" w:fill="FFFFFF"/>
        </w:rPr>
      </w:pPr>
      <w:r w:rsidRPr="000A00F3">
        <w:rPr>
          <w:rFonts w:ascii="標楷體" w:eastAsia="標楷體" w:hAnsi="標楷體" w:cs="Calibri" w:hint="eastAsia"/>
          <w:b/>
          <w:bCs/>
          <w:color w:val="000000" w:themeColor="text1"/>
          <w:sz w:val="32"/>
          <w:szCs w:val="32"/>
          <w:shd w:val="clear" w:color="auto" w:fill="FFFFFF"/>
        </w:rPr>
        <w:t>桃園市大溪區仁和國民小學學生</w:t>
      </w:r>
      <w:r w:rsidR="009056A7" w:rsidRPr="0075208C">
        <w:rPr>
          <w:rFonts w:ascii="標楷體" w:eastAsia="標楷體" w:hAnsi="標楷體" w:cs="Calibri" w:hint="eastAsia"/>
          <w:b/>
          <w:bCs/>
          <w:sz w:val="32"/>
          <w:szCs w:val="32"/>
          <w:shd w:val="clear" w:color="auto" w:fill="FFFFFF"/>
        </w:rPr>
        <w:t>獎</w:t>
      </w:r>
      <w:r w:rsidR="0075208C" w:rsidRPr="0075208C">
        <w:rPr>
          <w:rFonts w:ascii="標楷體" w:eastAsia="標楷體" w:hAnsi="標楷體" w:cs="Calibri" w:hint="eastAsia"/>
          <w:b/>
          <w:bCs/>
          <w:strike/>
          <w:color w:val="0000FF"/>
          <w:sz w:val="32"/>
          <w:szCs w:val="32"/>
          <w:shd w:val="clear" w:color="auto" w:fill="FFFFFF"/>
        </w:rPr>
        <w:t>懲辦法</w:t>
      </w:r>
      <w:proofErr w:type="gramStart"/>
      <w:r w:rsidR="009056A7" w:rsidRPr="0075208C">
        <w:rPr>
          <w:rFonts w:ascii="標楷體" w:eastAsia="標楷體" w:hAnsi="標楷體" w:cs="Calibri" w:hint="eastAsia"/>
          <w:b/>
          <w:bCs/>
          <w:color w:val="FF0000"/>
          <w:sz w:val="32"/>
          <w:szCs w:val="32"/>
          <w:shd w:val="clear" w:color="auto" w:fill="FFFFFF"/>
        </w:rPr>
        <w:t>勵</w:t>
      </w:r>
      <w:proofErr w:type="gramEnd"/>
      <w:r w:rsidR="009056A7" w:rsidRPr="002C138E">
        <w:rPr>
          <w:rFonts w:ascii="標楷體" w:eastAsia="標楷體" w:hAnsi="標楷體" w:cs="Calibri" w:hint="eastAsia"/>
          <w:b/>
          <w:bCs/>
          <w:color w:val="FF0000"/>
          <w:sz w:val="32"/>
          <w:szCs w:val="32"/>
          <w:shd w:val="clear" w:color="auto" w:fill="FFFFFF"/>
        </w:rPr>
        <w:t>管教規定</w:t>
      </w:r>
      <w:r w:rsidR="0075208C">
        <w:rPr>
          <w:rFonts w:ascii="標楷體" w:eastAsia="標楷體" w:hAnsi="標楷體" w:cs="Calibri" w:hint="eastAsia"/>
          <w:b/>
          <w:bCs/>
          <w:color w:val="FF0000"/>
          <w:sz w:val="32"/>
          <w:szCs w:val="32"/>
          <w:shd w:val="clear" w:color="auto" w:fill="FFFFFF"/>
        </w:rPr>
        <w:t>（</w:t>
      </w:r>
      <w:r w:rsidR="00B64071" w:rsidRPr="0080146C">
        <w:rPr>
          <w:rFonts w:ascii="標楷體" w:eastAsia="標楷體" w:hAnsi="標楷體" w:cs="Calibri" w:hint="eastAsia"/>
          <w:b/>
          <w:bCs/>
          <w:color w:val="FF0000"/>
          <w:sz w:val="32"/>
          <w:szCs w:val="32"/>
          <w:shd w:val="clear" w:color="auto" w:fill="FFFFFF"/>
        </w:rPr>
        <w:t>修正案</w:t>
      </w:r>
      <w:r w:rsidR="0075208C">
        <w:rPr>
          <w:rFonts w:ascii="標楷體" w:eastAsia="標楷體" w:hAnsi="標楷體" w:cs="Calibri" w:hint="eastAsia"/>
          <w:b/>
          <w:bCs/>
          <w:color w:val="FF0000"/>
          <w:sz w:val="32"/>
          <w:szCs w:val="32"/>
          <w:shd w:val="clear" w:color="auto" w:fill="FFFFFF"/>
        </w:rPr>
        <w:t>）</w:t>
      </w:r>
    </w:p>
    <w:p w14:paraId="5E79F587" w14:textId="77777777" w:rsidR="00F06DD8" w:rsidRPr="0075208C" w:rsidRDefault="00B64071" w:rsidP="0075208C">
      <w:pPr>
        <w:snapToGrid w:val="0"/>
        <w:jc w:val="right"/>
        <w:rPr>
          <w:rFonts w:ascii="標楷體" w:eastAsia="標楷體" w:hAnsi="標楷體" w:cs="Calibri"/>
          <w:bCs/>
          <w:color w:val="000000" w:themeColor="text1"/>
          <w:sz w:val="20"/>
          <w:szCs w:val="20"/>
          <w:shd w:val="clear" w:color="auto" w:fill="FFFFFF"/>
        </w:rPr>
      </w:pPr>
      <w:r w:rsidRPr="0075208C">
        <w:rPr>
          <w:rFonts w:ascii="標楷體" w:eastAsia="標楷體" w:hAnsi="標楷體" w:cs="Calibri" w:hint="eastAsia"/>
          <w:bCs/>
          <w:color w:val="000000" w:themeColor="text1"/>
          <w:sz w:val="20"/>
          <w:szCs w:val="20"/>
          <w:shd w:val="clear" w:color="auto" w:fill="FFFFFF"/>
        </w:rPr>
        <w:t>113.06.26校務會議通過</w:t>
      </w:r>
    </w:p>
    <w:p w14:paraId="07CD24DF" w14:textId="77777777" w:rsidR="00286385" w:rsidRPr="0075208C" w:rsidRDefault="00286385" w:rsidP="0075208C">
      <w:pPr>
        <w:snapToGrid w:val="0"/>
        <w:jc w:val="right"/>
        <w:rPr>
          <w:rFonts w:ascii="標楷體" w:eastAsia="標楷體" w:hAnsi="標楷體" w:cs="Calibri"/>
          <w:bCs/>
          <w:color w:val="000000" w:themeColor="text1"/>
          <w:sz w:val="20"/>
          <w:szCs w:val="20"/>
          <w:shd w:val="clear" w:color="auto" w:fill="FFFFFF"/>
        </w:rPr>
      </w:pPr>
      <w:r w:rsidRPr="0075208C">
        <w:rPr>
          <w:rFonts w:ascii="標楷體" w:eastAsia="標楷體" w:hAnsi="標楷體" w:cs="Calibri" w:hint="eastAsia"/>
          <w:bCs/>
          <w:color w:val="000000" w:themeColor="text1"/>
          <w:sz w:val="20"/>
          <w:szCs w:val="20"/>
          <w:shd w:val="clear" w:color="auto" w:fill="FFFFFF"/>
        </w:rPr>
        <w:t>115.</w:t>
      </w:r>
      <w:r w:rsidRPr="0075208C">
        <w:rPr>
          <w:rFonts w:ascii="標楷體" w:eastAsia="標楷體" w:hAnsi="標楷體" w:cs="Calibri"/>
          <w:bCs/>
          <w:color w:val="000000" w:themeColor="text1"/>
          <w:sz w:val="20"/>
          <w:szCs w:val="20"/>
          <w:shd w:val="clear" w:color="auto" w:fill="FFFFFF"/>
        </w:rPr>
        <w:t>1.14</w:t>
      </w:r>
      <w:r w:rsidRPr="0075208C">
        <w:rPr>
          <w:rFonts w:ascii="標楷體" w:eastAsia="標楷體" w:hAnsi="標楷體" w:cs="Calibri" w:hint="eastAsia"/>
          <w:bCs/>
          <w:color w:val="000000" w:themeColor="text1"/>
          <w:sz w:val="20"/>
          <w:szCs w:val="20"/>
          <w:shd w:val="clear" w:color="auto" w:fill="FFFFFF"/>
        </w:rPr>
        <w:t>校務會議提案</w:t>
      </w:r>
      <w:r w:rsidR="0075208C" w:rsidRPr="0075208C">
        <w:rPr>
          <w:rFonts w:ascii="標楷體" w:eastAsia="標楷體" w:hAnsi="標楷體" w:cs="Calibri" w:hint="eastAsia"/>
          <w:bCs/>
          <w:color w:val="000000" w:themeColor="text1"/>
          <w:sz w:val="20"/>
          <w:szCs w:val="20"/>
          <w:shd w:val="clear" w:color="auto" w:fill="FFFFFF"/>
        </w:rPr>
        <w:t>修正</w:t>
      </w:r>
    </w:p>
    <w:p w14:paraId="640C36E8" w14:textId="77777777" w:rsidR="00AB0263" w:rsidRPr="000A00F3" w:rsidRDefault="00AB0263" w:rsidP="0075208C">
      <w:pPr>
        <w:pStyle w:val="Web"/>
        <w:shd w:val="clear" w:color="auto" w:fill="FFFFFF"/>
        <w:snapToGrid w:val="0"/>
        <w:spacing w:before="0" w:beforeAutospacing="0" w:after="0" w:afterAutospacing="0"/>
        <w:jc w:val="both"/>
        <w:rPr>
          <w:rFonts w:ascii="Segoe UI" w:hAnsi="Segoe UI" w:cs="Segoe UI"/>
          <w:color w:val="000000" w:themeColor="text1"/>
        </w:rPr>
      </w:pPr>
      <w:r w:rsidRPr="000A00F3">
        <w:rPr>
          <w:rFonts w:ascii="標楷體" w:eastAsia="標楷體" w:hAnsi="標楷體" w:cs="Calibri" w:hint="eastAsia"/>
          <w:color w:val="000000" w:themeColor="text1"/>
        </w:rPr>
        <w:t>一、依據</w:t>
      </w:r>
    </w:p>
    <w:p w14:paraId="43A34F74" w14:textId="77777777" w:rsidR="00AB0263" w:rsidRPr="000A00F3" w:rsidRDefault="00AB0263" w:rsidP="0075208C">
      <w:pPr>
        <w:pStyle w:val="Web"/>
        <w:shd w:val="clear" w:color="auto" w:fill="FFFFFF"/>
        <w:snapToGrid w:val="0"/>
        <w:spacing w:before="0" w:beforeAutospacing="0" w:after="0" w:afterAutospacing="0"/>
        <w:ind w:firstLine="482"/>
        <w:jc w:val="both"/>
        <w:rPr>
          <w:rFonts w:ascii="Segoe UI" w:hAnsi="Segoe UI" w:cs="Segoe UI"/>
          <w:color w:val="000000" w:themeColor="text1"/>
        </w:rPr>
      </w:pPr>
      <w:r w:rsidRPr="000A00F3">
        <w:rPr>
          <w:rFonts w:ascii="標楷體" w:eastAsia="標楷體" w:hAnsi="標楷體" w:cs="Calibri" w:hint="eastAsia"/>
          <w:color w:val="000000" w:themeColor="text1"/>
        </w:rPr>
        <w:t> (一)本要點依國民教育法第二十條之一第一項規定訂定之。</w:t>
      </w:r>
    </w:p>
    <w:p w14:paraId="6B2BE191" w14:textId="77777777" w:rsidR="00AB0263" w:rsidRDefault="00AB0263" w:rsidP="0075208C">
      <w:pPr>
        <w:pStyle w:val="Web"/>
        <w:shd w:val="clear" w:color="auto" w:fill="FFFFFF"/>
        <w:snapToGrid w:val="0"/>
        <w:spacing w:before="0" w:beforeAutospacing="0" w:after="0" w:afterAutospacing="0"/>
        <w:ind w:firstLine="482"/>
        <w:jc w:val="both"/>
        <w:rPr>
          <w:rFonts w:ascii="標楷體" w:eastAsia="標楷體" w:hAnsi="標楷體" w:cs="Calibri"/>
          <w:color w:val="000000" w:themeColor="text1"/>
        </w:rPr>
      </w:pPr>
      <w:r w:rsidRPr="000A00F3">
        <w:rPr>
          <w:rFonts w:ascii="標楷體" w:eastAsia="標楷體" w:hAnsi="標楷體" w:cs="Calibri" w:hint="eastAsia"/>
          <w:color w:val="000000" w:themeColor="text1"/>
        </w:rPr>
        <w:t> (二)桃園市國民小學學生獎懲實施要點</w:t>
      </w:r>
    </w:p>
    <w:p w14:paraId="0D795C02" w14:textId="77777777" w:rsidR="00F06DD8" w:rsidRPr="00F06DD8" w:rsidRDefault="00F06DD8" w:rsidP="0075208C">
      <w:pPr>
        <w:pStyle w:val="Web"/>
        <w:shd w:val="clear" w:color="auto" w:fill="FFFFFF"/>
        <w:snapToGrid w:val="0"/>
        <w:spacing w:before="0" w:beforeAutospacing="0" w:after="0" w:afterAutospacing="0"/>
        <w:ind w:firstLine="482"/>
        <w:jc w:val="both"/>
        <w:rPr>
          <w:rFonts w:ascii="Segoe UI" w:hAnsi="Segoe UI" w:cs="Segoe UI"/>
          <w:color w:val="000000" w:themeColor="text1"/>
        </w:rPr>
      </w:pPr>
      <w:r w:rsidRPr="000A00F3">
        <w:rPr>
          <w:rFonts w:ascii="標楷體" w:eastAsia="標楷體" w:hAnsi="標楷體" w:cs="Calibri" w:hint="eastAsia"/>
          <w:color w:val="000000" w:themeColor="text1"/>
        </w:rPr>
        <w:t> (</w:t>
      </w:r>
      <w:r>
        <w:rPr>
          <w:rFonts w:ascii="標楷體" w:eastAsia="標楷體" w:hAnsi="標楷體" w:cs="Calibri" w:hint="eastAsia"/>
          <w:color w:val="000000" w:themeColor="text1"/>
        </w:rPr>
        <w:t>三</w:t>
      </w:r>
      <w:r w:rsidRPr="000A00F3">
        <w:rPr>
          <w:rFonts w:ascii="標楷體" w:eastAsia="標楷體" w:hAnsi="標楷體" w:cs="Calibri" w:hint="eastAsia"/>
          <w:color w:val="000000" w:themeColor="text1"/>
        </w:rPr>
        <w:t>)</w:t>
      </w:r>
      <w:r w:rsidRPr="00F06DD8">
        <w:rPr>
          <w:rFonts w:ascii="標楷體" w:eastAsia="標楷體" w:hAnsi="標楷體" w:cs="Calibri" w:hint="eastAsia"/>
          <w:color w:val="000000" w:themeColor="text1"/>
        </w:rPr>
        <w:t>桃園市大溪區仁和國民小學師生獎勵辦法</w:t>
      </w:r>
    </w:p>
    <w:p w14:paraId="03CB7499" w14:textId="77777777" w:rsidR="00AB0263" w:rsidRPr="000A00F3" w:rsidRDefault="00AB0263" w:rsidP="0075208C">
      <w:pPr>
        <w:pStyle w:val="Web"/>
        <w:shd w:val="clear" w:color="auto" w:fill="FFFFFF"/>
        <w:snapToGrid w:val="0"/>
        <w:spacing w:beforeLines="30" w:before="108" w:beforeAutospacing="0" w:after="0" w:afterAutospacing="0"/>
        <w:ind w:left="573" w:hanging="567"/>
        <w:jc w:val="both"/>
        <w:rPr>
          <w:rFonts w:ascii="Segoe UI" w:hAnsi="Segoe UI" w:cs="Segoe UI"/>
          <w:color w:val="000000" w:themeColor="text1"/>
        </w:rPr>
      </w:pPr>
      <w:r w:rsidRPr="000A00F3">
        <w:rPr>
          <w:rFonts w:ascii="標楷體" w:eastAsia="標楷體" w:hAnsi="標楷體" w:cs="Calibri" w:hint="eastAsia"/>
          <w:color w:val="000000" w:themeColor="text1"/>
        </w:rPr>
        <w:t>二、獎懲之目的為鼓勵學生之優異表現或輔導其改過遷善，鼓勵或糾正學生行為，培養學生優良品德，其實施應依下列原則為之：</w:t>
      </w:r>
    </w:p>
    <w:p w14:paraId="2F44CA14"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（一）以獎勵及積極輔導方式</w:t>
      </w:r>
      <w:proofErr w:type="gramStart"/>
      <w:r w:rsidRPr="000A00F3">
        <w:rPr>
          <w:rFonts w:ascii="標楷體" w:eastAsia="標楷體" w:hAnsi="標楷體" w:cs="Calibri" w:hint="eastAsia"/>
          <w:color w:val="000000" w:themeColor="text1"/>
        </w:rPr>
        <w:t>增強或導正</w:t>
      </w:r>
      <w:proofErr w:type="gramEnd"/>
      <w:r w:rsidRPr="000A00F3">
        <w:rPr>
          <w:rFonts w:ascii="標楷體" w:eastAsia="標楷體" w:hAnsi="標楷體" w:cs="Calibri" w:hint="eastAsia"/>
          <w:color w:val="000000" w:themeColor="text1"/>
        </w:rPr>
        <w:t>學生行為。</w:t>
      </w:r>
    </w:p>
    <w:p w14:paraId="7D093974"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（二）獎勵以公開方式為原則，以作為學生之學習楷模。</w:t>
      </w:r>
    </w:p>
    <w:p w14:paraId="65EE0F53"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（三）懲處應視學生之個別差異，輔導其改過遷善。</w:t>
      </w:r>
    </w:p>
    <w:p w14:paraId="78CECA7A" w14:textId="77777777" w:rsidR="00AB0263" w:rsidRPr="000A00F3" w:rsidRDefault="00AB0263" w:rsidP="0075208C">
      <w:pPr>
        <w:pStyle w:val="Web"/>
        <w:shd w:val="clear" w:color="auto" w:fill="FFFFFF"/>
        <w:snapToGrid w:val="0"/>
        <w:spacing w:beforeLines="30" w:before="108" w:beforeAutospacing="0" w:after="0" w:afterAutospacing="0"/>
        <w:ind w:left="573" w:hanging="567"/>
        <w:jc w:val="both"/>
        <w:rPr>
          <w:rFonts w:ascii="Segoe UI" w:hAnsi="Segoe UI" w:cs="Segoe UI"/>
          <w:color w:val="000000" w:themeColor="text1"/>
        </w:rPr>
      </w:pPr>
      <w:r w:rsidRPr="000A00F3">
        <w:rPr>
          <w:rFonts w:ascii="標楷體" w:eastAsia="標楷體" w:hAnsi="標楷體" w:cs="Calibri" w:hint="eastAsia"/>
          <w:color w:val="000000" w:themeColor="text1"/>
        </w:rPr>
        <w:t>三、學校辦理學生獎懲時，應以其行為表現之情節輕重為基礎，力求審慎客觀及公正合理，並參酌下列事項，作為獎懲輕重之基準：</w:t>
      </w:r>
    </w:p>
    <w:p w14:paraId="303A96AB"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（一）行為時之年齡。</w:t>
      </w:r>
    </w:p>
    <w:p w14:paraId="52B2EAC6"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（二）行為時之身心狀況。</w:t>
      </w:r>
    </w:p>
    <w:p w14:paraId="34E580CD"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（三）行為人之家庭狀況。</w:t>
      </w:r>
    </w:p>
    <w:p w14:paraId="638B0E44"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（四）行為人之平時表現。</w:t>
      </w:r>
    </w:p>
    <w:p w14:paraId="68AF1FB7"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（五）行為之動機及目的。</w:t>
      </w:r>
    </w:p>
    <w:p w14:paraId="2160A798"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（六）行為之手段。</w:t>
      </w:r>
    </w:p>
    <w:p w14:paraId="140A2C37"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（七）行為之次數。</w:t>
      </w:r>
    </w:p>
    <w:p w14:paraId="654F0415"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（八）行為所生之影響。</w:t>
      </w:r>
    </w:p>
    <w:p w14:paraId="235C8C1F"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（九）行為後之態度。</w:t>
      </w:r>
    </w:p>
    <w:p w14:paraId="307849B8"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（十）其他相關事項。</w:t>
      </w:r>
    </w:p>
    <w:p w14:paraId="11B0E420" w14:textId="77777777" w:rsidR="00AB0263" w:rsidRPr="000A00F3" w:rsidRDefault="00AB0263" w:rsidP="0075208C">
      <w:pPr>
        <w:pStyle w:val="Web"/>
        <w:shd w:val="clear" w:color="auto" w:fill="FFFFFF"/>
        <w:snapToGrid w:val="0"/>
        <w:spacing w:beforeLines="30" w:before="108" w:beforeAutospacing="0" w:after="0" w:afterAutospacing="0"/>
        <w:ind w:left="573" w:hanging="567"/>
        <w:jc w:val="both"/>
        <w:rPr>
          <w:rFonts w:ascii="Segoe UI" w:hAnsi="Segoe UI" w:cs="Segoe UI"/>
          <w:color w:val="000000" w:themeColor="text1"/>
        </w:rPr>
      </w:pPr>
      <w:r w:rsidRPr="000A00F3">
        <w:rPr>
          <w:rFonts w:ascii="標楷體" w:eastAsia="標楷體" w:hAnsi="標楷體" w:cs="Calibri" w:hint="eastAsia"/>
          <w:color w:val="000000" w:themeColor="text1"/>
        </w:rPr>
        <w:t>四、學校對於學生之優良行為表現，得依下列規定選擇適當方式予以獎勵：</w:t>
      </w:r>
    </w:p>
    <w:p w14:paraId="4A2C4FA7"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（一）師長口頭獎勵。</w:t>
      </w:r>
    </w:p>
    <w:p w14:paraId="20F8A412"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（二）公開場合表揚。</w:t>
      </w:r>
    </w:p>
    <w:p w14:paraId="7DBAF750"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（三）登載於學校刊物。</w:t>
      </w:r>
    </w:p>
    <w:p w14:paraId="08AEC1C9"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（四）頒發獎狀或獎章。</w:t>
      </w:r>
    </w:p>
    <w:p w14:paraId="334CEA1A"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（五）頒發獎品或獎金。</w:t>
      </w:r>
    </w:p>
    <w:p w14:paraId="28BDB61F"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（六）推舉為學習楷模。</w:t>
      </w:r>
    </w:p>
    <w:p w14:paraId="11009277"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（七）其他適當之獎勵。</w:t>
      </w:r>
    </w:p>
    <w:p w14:paraId="5DFF927B" w14:textId="77777777" w:rsidR="00AB0263" w:rsidRPr="000A00F3" w:rsidRDefault="00AB0263" w:rsidP="0075208C">
      <w:pPr>
        <w:pStyle w:val="Web"/>
        <w:shd w:val="clear" w:color="auto" w:fill="FFFFFF"/>
        <w:snapToGrid w:val="0"/>
        <w:spacing w:beforeLines="30" w:before="108" w:beforeAutospacing="0" w:after="0" w:afterAutospacing="0"/>
        <w:ind w:left="573" w:hanging="567"/>
        <w:jc w:val="both"/>
        <w:rPr>
          <w:rFonts w:ascii="Segoe UI" w:hAnsi="Segoe UI" w:cs="Segoe UI"/>
          <w:color w:val="000000" w:themeColor="text1"/>
        </w:rPr>
      </w:pPr>
      <w:r w:rsidRPr="000A00F3">
        <w:rPr>
          <w:rFonts w:ascii="標楷體" w:eastAsia="標楷體" w:hAnsi="標楷體" w:cs="Calibri" w:hint="eastAsia"/>
          <w:color w:val="000000" w:themeColor="text1"/>
        </w:rPr>
        <w:t>五、學校對於學生之不當行為表現，得依下列規定選擇適當方式予以輔導或懲處，以導正其行為：</w:t>
      </w:r>
    </w:p>
    <w:p w14:paraId="30A35BD1"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（一）要求賠償所造成之財物損害。</w:t>
      </w:r>
    </w:p>
    <w:p w14:paraId="06062052"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（二）實施個別輔導。</w:t>
      </w:r>
    </w:p>
    <w:p w14:paraId="34129087"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（三）轉</w:t>
      </w:r>
      <w:proofErr w:type="gramStart"/>
      <w:r w:rsidRPr="000A00F3">
        <w:rPr>
          <w:rFonts w:ascii="標楷體" w:eastAsia="標楷體" w:hAnsi="標楷體" w:cs="Calibri" w:hint="eastAsia"/>
          <w:color w:val="000000" w:themeColor="text1"/>
        </w:rPr>
        <w:t>介</w:t>
      </w:r>
      <w:proofErr w:type="gramEnd"/>
      <w:r w:rsidRPr="000A00F3">
        <w:rPr>
          <w:rFonts w:ascii="標楷體" w:eastAsia="標楷體" w:hAnsi="標楷體" w:cs="Calibri" w:hint="eastAsia"/>
          <w:color w:val="000000" w:themeColor="text1"/>
        </w:rPr>
        <w:t>輔導。</w:t>
      </w:r>
    </w:p>
    <w:p w14:paraId="473F615C"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 (四) 改變學習環境。</w:t>
      </w:r>
    </w:p>
    <w:p w14:paraId="6586E9DA"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（五）其他適當之輔導或懲處措施。</w:t>
      </w:r>
    </w:p>
    <w:p w14:paraId="03C62B76" w14:textId="77777777" w:rsidR="00AB0263" w:rsidRPr="000A00F3" w:rsidRDefault="00AB0263" w:rsidP="0075208C">
      <w:pPr>
        <w:pStyle w:val="Web"/>
        <w:shd w:val="clear" w:color="auto" w:fill="FFFFFF"/>
        <w:snapToGrid w:val="0"/>
        <w:spacing w:beforeLines="30" w:before="108" w:beforeAutospacing="0" w:after="0" w:afterAutospacing="0"/>
        <w:jc w:val="both"/>
        <w:rPr>
          <w:rFonts w:ascii="Segoe UI" w:hAnsi="Segoe UI" w:cs="Segoe UI"/>
          <w:color w:val="000000" w:themeColor="text1"/>
        </w:rPr>
      </w:pPr>
      <w:r w:rsidRPr="000A00F3">
        <w:rPr>
          <w:rFonts w:ascii="標楷體" w:eastAsia="標楷體" w:hAnsi="標楷體" w:cs="Calibri" w:hint="eastAsia"/>
          <w:color w:val="000000" w:themeColor="text1"/>
        </w:rPr>
        <w:t>六、學校辦理學生獎懲，應依其案件種類，由下列人員及單位處理：</w:t>
      </w:r>
    </w:p>
    <w:p w14:paraId="647E0A7B" w14:textId="77777777" w:rsidR="00AB0263" w:rsidRPr="000A00F3" w:rsidRDefault="00AB0263" w:rsidP="0075208C">
      <w:pPr>
        <w:pStyle w:val="Web"/>
        <w:shd w:val="clear" w:color="auto" w:fill="FFFFFF"/>
        <w:snapToGrid w:val="0"/>
        <w:spacing w:before="0" w:beforeAutospacing="0" w:after="0" w:afterAutospacing="0"/>
        <w:ind w:left="1320" w:hanging="840"/>
        <w:jc w:val="both"/>
        <w:rPr>
          <w:rFonts w:ascii="Segoe UI" w:hAnsi="Segoe UI" w:cs="Segoe UI"/>
          <w:color w:val="000000" w:themeColor="text1"/>
        </w:rPr>
      </w:pPr>
      <w:r w:rsidRPr="000A00F3">
        <w:rPr>
          <w:rFonts w:ascii="標楷體" w:eastAsia="標楷體" w:hAnsi="標楷體" w:cs="Calibri" w:hint="eastAsia"/>
          <w:color w:val="000000" w:themeColor="text1"/>
        </w:rPr>
        <w:t>（</w:t>
      </w:r>
      <w:proofErr w:type="gramStart"/>
      <w:r w:rsidRPr="000A00F3">
        <w:rPr>
          <w:rFonts w:ascii="標楷體" w:eastAsia="標楷體" w:hAnsi="標楷體" w:cs="Calibri" w:hint="eastAsia"/>
          <w:color w:val="000000" w:themeColor="text1"/>
        </w:rPr>
        <w:t>ㄧ</w:t>
      </w:r>
      <w:proofErr w:type="gramEnd"/>
      <w:r w:rsidRPr="000A00F3">
        <w:rPr>
          <w:rFonts w:ascii="標楷體" w:eastAsia="標楷體" w:hAnsi="標楷體" w:cs="Calibri" w:hint="eastAsia"/>
          <w:color w:val="000000" w:themeColor="text1"/>
        </w:rPr>
        <w:t>）一般獎勵案件：屬班級事務者，由導師或任課教師處理；屬學校行政處室事務者，由各相關處室處理。相關獎勵依</w:t>
      </w:r>
      <w:r w:rsidRPr="00B407F0">
        <w:rPr>
          <w:rFonts w:ascii="標楷體" w:eastAsia="標楷體" w:hAnsi="標楷體" w:cs="Calibri" w:hint="eastAsia"/>
          <w:b/>
        </w:rPr>
        <w:t>本校</w:t>
      </w:r>
      <w:r w:rsidR="00B926D9" w:rsidRPr="00B407F0">
        <w:rPr>
          <w:rFonts w:ascii="標楷體" w:eastAsia="標楷體" w:hAnsi="標楷體" w:cs="Calibri" w:hint="eastAsia"/>
          <w:b/>
        </w:rPr>
        <w:t>師</w:t>
      </w:r>
      <w:r w:rsidR="000A00F3" w:rsidRPr="00B407F0">
        <w:rPr>
          <w:rFonts w:ascii="標楷體" w:eastAsia="標楷體" w:hAnsi="標楷體" w:cs="Calibri" w:hint="eastAsia"/>
          <w:b/>
        </w:rPr>
        <w:t>生</w:t>
      </w:r>
      <w:r w:rsidRPr="00B407F0">
        <w:rPr>
          <w:rFonts w:ascii="標楷體" w:eastAsia="標楷體" w:hAnsi="標楷體" w:cs="Calibri" w:hint="eastAsia"/>
          <w:b/>
          <w:bCs/>
        </w:rPr>
        <w:t>獎勵</w:t>
      </w:r>
      <w:r w:rsidR="000A00F3" w:rsidRPr="00B407F0">
        <w:rPr>
          <w:rFonts w:ascii="標楷體" w:eastAsia="標楷體" w:hAnsi="標楷體" w:cs="Calibri" w:hint="eastAsia"/>
          <w:b/>
          <w:bCs/>
        </w:rPr>
        <w:t>辦法</w:t>
      </w:r>
      <w:r w:rsidRPr="000A00F3">
        <w:rPr>
          <w:rFonts w:ascii="標楷體" w:eastAsia="標楷體" w:hAnsi="標楷體" w:cs="Calibri" w:hint="eastAsia"/>
          <w:color w:val="000000" w:themeColor="text1"/>
        </w:rPr>
        <w:t>執行(附件一)。</w:t>
      </w:r>
    </w:p>
    <w:p w14:paraId="52650EDD" w14:textId="77777777" w:rsidR="00AB0263" w:rsidRPr="000A00F3" w:rsidRDefault="00AB0263" w:rsidP="0075208C">
      <w:pPr>
        <w:pStyle w:val="Web"/>
        <w:shd w:val="clear" w:color="auto" w:fill="FFFFFF"/>
        <w:snapToGrid w:val="0"/>
        <w:spacing w:before="0" w:beforeAutospacing="0" w:after="0" w:afterAutospacing="0"/>
        <w:ind w:left="1320" w:hanging="840"/>
        <w:jc w:val="both"/>
        <w:rPr>
          <w:rFonts w:ascii="Segoe UI" w:hAnsi="Segoe UI" w:cs="Segoe UI"/>
          <w:color w:val="000000" w:themeColor="text1"/>
        </w:rPr>
      </w:pPr>
      <w:r w:rsidRPr="000A00F3">
        <w:rPr>
          <w:rFonts w:ascii="標楷體" w:eastAsia="標楷體" w:hAnsi="標楷體" w:cs="Calibri" w:hint="eastAsia"/>
          <w:color w:val="000000" w:themeColor="text1"/>
        </w:rPr>
        <w:t>（二）一般懲處案件：由導師或任課教師依前點規定先行妥適處理；經處理後仍未改善者，得提交學校相關行政單位處理，或由相關單位主動協助處理。</w:t>
      </w:r>
    </w:p>
    <w:p w14:paraId="09F809A2" w14:textId="77777777" w:rsidR="00AB0263" w:rsidRPr="000A00F3" w:rsidRDefault="00AB0263" w:rsidP="0075208C">
      <w:pPr>
        <w:pStyle w:val="Web"/>
        <w:shd w:val="clear" w:color="auto" w:fill="FFFFFF"/>
        <w:snapToGrid w:val="0"/>
        <w:spacing w:before="0" w:beforeAutospacing="0" w:after="0" w:afterAutospacing="0"/>
        <w:ind w:left="1320" w:hanging="840"/>
        <w:jc w:val="both"/>
        <w:rPr>
          <w:rFonts w:ascii="Segoe UI" w:hAnsi="Segoe UI" w:cs="Segoe UI"/>
          <w:color w:val="000000" w:themeColor="text1"/>
        </w:rPr>
      </w:pPr>
      <w:r w:rsidRPr="000A00F3">
        <w:rPr>
          <w:rFonts w:ascii="標楷體" w:eastAsia="標楷體" w:hAnsi="標楷體" w:cs="Calibri" w:hint="eastAsia"/>
          <w:color w:val="000000" w:themeColor="text1"/>
        </w:rPr>
        <w:t>（三）重大獎懲案件：應由導師、任課教師或學校相關行政單位提交學生獎懲委員會處理。</w:t>
      </w:r>
    </w:p>
    <w:p w14:paraId="0B963B0F" w14:textId="77777777" w:rsidR="00AB0263" w:rsidRPr="000A00F3" w:rsidRDefault="00AB0263" w:rsidP="0075208C">
      <w:pPr>
        <w:pStyle w:val="Web"/>
        <w:shd w:val="clear" w:color="auto" w:fill="FFFFFF"/>
        <w:snapToGrid w:val="0"/>
        <w:spacing w:beforeLines="30" w:before="108" w:beforeAutospacing="0" w:after="0" w:afterAutospacing="0"/>
        <w:jc w:val="both"/>
        <w:rPr>
          <w:rFonts w:ascii="Segoe UI" w:hAnsi="Segoe UI" w:cs="Segoe UI"/>
          <w:color w:val="000000" w:themeColor="text1"/>
        </w:rPr>
      </w:pPr>
      <w:r w:rsidRPr="000A00F3">
        <w:rPr>
          <w:rFonts w:ascii="標楷體" w:eastAsia="標楷體" w:hAnsi="標楷體" w:cs="Calibri" w:hint="eastAsia"/>
          <w:color w:val="000000" w:themeColor="text1"/>
        </w:rPr>
        <w:t>七、學生之行為表現符合下列各款情形之</w:t>
      </w:r>
      <w:proofErr w:type="gramStart"/>
      <w:r w:rsidRPr="000A00F3">
        <w:rPr>
          <w:rFonts w:ascii="標楷體" w:eastAsia="標楷體" w:hAnsi="標楷體" w:cs="Calibri" w:hint="eastAsia"/>
          <w:color w:val="000000" w:themeColor="text1"/>
        </w:rPr>
        <w:t>一</w:t>
      </w:r>
      <w:proofErr w:type="gramEnd"/>
      <w:r w:rsidRPr="000A00F3">
        <w:rPr>
          <w:rFonts w:ascii="標楷體" w:eastAsia="標楷體" w:hAnsi="標楷體" w:cs="Calibri" w:hint="eastAsia"/>
          <w:color w:val="000000" w:themeColor="text1"/>
        </w:rPr>
        <w:t>者，為重大懲處案件:</w:t>
      </w:r>
    </w:p>
    <w:p w14:paraId="1D647290"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（一）蓄意鬥毆情節重大者。</w:t>
      </w:r>
    </w:p>
    <w:p w14:paraId="318BB60F"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lastRenderedPageBreak/>
        <w:t>（二）攜帶危險器械、化學製劑或其他危險物品。</w:t>
      </w:r>
    </w:p>
    <w:p w14:paraId="57D43CAF"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（三）強索財物情節重大。</w:t>
      </w:r>
    </w:p>
    <w:p w14:paraId="0428DA3F"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（四）參加不良組織足生危害秩序及安全。</w:t>
      </w:r>
    </w:p>
    <w:p w14:paraId="2E49601B"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（五）持有或施用毒品、麻醉藥品或迷幻物品。</w:t>
      </w:r>
    </w:p>
    <w:p w14:paraId="4FF8AEA5" w14:textId="77777777" w:rsidR="00AB0263" w:rsidRPr="000A00F3" w:rsidRDefault="00AB0263" w:rsidP="0075208C">
      <w:pPr>
        <w:pStyle w:val="Web"/>
        <w:shd w:val="clear" w:color="auto" w:fill="FFFFFF"/>
        <w:snapToGrid w:val="0"/>
        <w:spacing w:before="0" w:beforeAutospacing="0" w:after="0" w:afterAutospacing="0"/>
        <w:ind w:left="1320" w:hanging="840"/>
        <w:jc w:val="both"/>
        <w:rPr>
          <w:rFonts w:ascii="Segoe UI" w:hAnsi="Segoe UI" w:cs="Segoe UI"/>
          <w:color w:val="000000" w:themeColor="text1"/>
        </w:rPr>
      </w:pPr>
      <w:r w:rsidRPr="000A00F3">
        <w:rPr>
          <w:rFonts w:ascii="標楷體" w:eastAsia="標楷體" w:hAnsi="標楷體" w:cs="Calibri" w:hint="eastAsia"/>
          <w:color w:val="000000" w:themeColor="text1"/>
        </w:rPr>
        <w:t>（六）校園性侵害、性騷擾或</w:t>
      </w:r>
      <w:proofErr w:type="gramStart"/>
      <w:r w:rsidRPr="000A00F3">
        <w:rPr>
          <w:rFonts w:ascii="標楷體" w:eastAsia="標楷體" w:hAnsi="標楷體" w:cs="Calibri" w:hint="eastAsia"/>
          <w:color w:val="000000" w:themeColor="text1"/>
        </w:rPr>
        <w:t>性霸凌</w:t>
      </w:r>
      <w:proofErr w:type="gramEnd"/>
      <w:r w:rsidRPr="000A00F3">
        <w:rPr>
          <w:rFonts w:ascii="標楷體" w:eastAsia="標楷體" w:hAnsi="標楷體" w:cs="Calibri" w:hint="eastAsia"/>
          <w:color w:val="000000" w:themeColor="text1"/>
        </w:rPr>
        <w:t>事件，經學校性別平等教育委員會調查確認屬實。</w:t>
      </w:r>
    </w:p>
    <w:p w14:paraId="1250CAAF"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0A00F3">
        <w:rPr>
          <w:rFonts w:ascii="標楷體" w:eastAsia="標楷體" w:hAnsi="標楷體" w:cs="Calibri" w:hint="eastAsia"/>
          <w:color w:val="000000" w:themeColor="text1"/>
        </w:rPr>
        <w:t>（七）其他不當行為情節重大。</w:t>
      </w:r>
    </w:p>
    <w:p w14:paraId="407C4DC7" w14:textId="77777777" w:rsidR="00AB0263" w:rsidRPr="000A00F3" w:rsidRDefault="00AB0263" w:rsidP="0075208C">
      <w:pPr>
        <w:pStyle w:val="Web"/>
        <w:shd w:val="clear" w:color="auto" w:fill="FFFFFF"/>
        <w:snapToGrid w:val="0"/>
        <w:spacing w:beforeLines="30" w:before="108" w:beforeAutospacing="0" w:after="0" w:afterAutospacing="0"/>
        <w:ind w:left="485" w:hangingChars="202" w:hanging="485"/>
        <w:rPr>
          <w:rFonts w:ascii="Segoe UI" w:hAnsi="Segoe UI" w:cs="Segoe UI"/>
          <w:color w:val="000000" w:themeColor="text1"/>
        </w:rPr>
      </w:pPr>
      <w:r w:rsidRPr="000A00F3">
        <w:rPr>
          <w:rFonts w:ascii="標楷體" w:eastAsia="標楷體" w:hAnsi="標楷體" w:cs="Calibri" w:hint="eastAsia"/>
          <w:color w:val="000000" w:themeColor="text1"/>
        </w:rPr>
        <w:t>八、學生干擾或妨礙教學活動正常進行，違反校規、社會規範或法律，或從事有害身心之行為者，教師應施予適當輔導與勸誡，</w:t>
      </w:r>
      <w:r w:rsidRPr="00B926D9">
        <w:rPr>
          <w:rFonts w:ascii="標楷體" w:eastAsia="標楷體" w:hAnsi="標楷體" w:cs="Calibri" w:hint="eastAsia"/>
          <w:b/>
          <w:bCs/>
          <w:color w:val="000000" w:themeColor="text1"/>
        </w:rPr>
        <w:t>依</w:t>
      </w:r>
      <w:r w:rsidRPr="00B407F0">
        <w:rPr>
          <w:rFonts w:ascii="標楷體" w:eastAsia="標楷體" w:hAnsi="標楷體" w:cs="Calibri" w:hint="eastAsia"/>
          <w:b/>
        </w:rPr>
        <w:t>本校</w:t>
      </w:r>
      <w:r w:rsidRPr="00B407F0">
        <w:rPr>
          <w:rFonts w:ascii="標楷體" w:eastAsia="標楷體" w:hAnsi="標楷體" w:cs="Calibri" w:hint="eastAsia"/>
          <w:b/>
          <w:bCs/>
        </w:rPr>
        <w:t>教師輔導與管教學生辦法</w:t>
      </w:r>
      <w:r w:rsidRPr="000A00F3">
        <w:rPr>
          <w:rFonts w:ascii="標楷體" w:eastAsia="標楷體" w:hAnsi="標楷體" w:cs="Calibri" w:hint="eastAsia"/>
          <w:color w:val="000000" w:themeColor="text1"/>
        </w:rPr>
        <w:t>(附件二)</w:t>
      </w:r>
      <w:r w:rsidRPr="000A00F3">
        <w:rPr>
          <w:rFonts w:ascii="標楷體" w:eastAsia="標楷體" w:hAnsi="標楷體" w:cs="Calibri" w:hint="eastAsia"/>
          <w:b/>
          <w:bCs/>
          <w:color w:val="000000" w:themeColor="text1"/>
        </w:rPr>
        <w:t>執行</w:t>
      </w:r>
      <w:r w:rsidRPr="000A00F3">
        <w:rPr>
          <w:rFonts w:ascii="標楷體" w:eastAsia="標楷體" w:hAnsi="標楷體" w:cs="Calibri" w:hint="eastAsia"/>
          <w:color w:val="000000" w:themeColor="text1"/>
        </w:rPr>
        <w:t>。教師得視情況於學生下課時間實施管教措施。教</w:t>
      </w:r>
      <w:r w:rsidR="000C47B1" w:rsidRPr="000A00F3">
        <w:rPr>
          <w:rFonts w:ascii="標楷體" w:eastAsia="標楷體" w:hAnsi="標楷體" w:cs="Calibri" w:hint="eastAsia"/>
          <w:color w:val="000000" w:themeColor="text1"/>
        </w:rPr>
        <w:t>師發現或學生告知老師身體不適，或</w:t>
      </w:r>
      <w:r w:rsidRPr="000A00F3">
        <w:rPr>
          <w:rFonts w:ascii="標楷體" w:eastAsia="標楷體" w:hAnsi="標楷體" w:cs="Calibri" w:hint="eastAsia"/>
          <w:color w:val="000000" w:themeColor="text1"/>
        </w:rPr>
        <w:t>有上廁所、生理日等需求，應調整管教方式或停止處罰</w:t>
      </w:r>
      <w:r w:rsidR="000C47B1" w:rsidRPr="000A00F3">
        <w:rPr>
          <w:rFonts w:ascii="標楷體" w:eastAsia="標楷體" w:hAnsi="標楷體" w:cs="Calibri" w:hint="eastAsia"/>
          <w:color w:val="000000" w:themeColor="text1"/>
        </w:rPr>
        <w:t>(改變其他方式處理)</w:t>
      </w:r>
      <w:r w:rsidRPr="000A00F3">
        <w:rPr>
          <w:rFonts w:ascii="標楷體" w:eastAsia="標楷體" w:hAnsi="標楷體" w:cs="Calibri" w:hint="eastAsia"/>
          <w:color w:val="000000" w:themeColor="text1"/>
        </w:rPr>
        <w:t>。</w:t>
      </w:r>
    </w:p>
    <w:p w14:paraId="7BC09997" w14:textId="77777777" w:rsidR="00AB0263" w:rsidRPr="000A00F3" w:rsidRDefault="00AB0263" w:rsidP="0075208C">
      <w:pPr>
        <w:pStyle w:val="Web"/>
        <w:shd w:val="clear" w:color="auto" w:fill="FFFFFF"/>
        <w:snapToGrid w:val="0"/>
        <w:spacing w:beforeLines="30" w:before="108" w:beforeAutospacing="0" w:after="0" w:afterAutospacing="0"/>
        <w:ind w:left="476" w:hanging="476"/>
        <w:jc w:val="both"/>
        <w:rPr>
          <w:rFonts w:ascii="Segoe UI" w:hAnsi="Segoe UI" w:cs="Segoe UI"/>
          <w:color w:val="000000" w:themeColor="text1"/>
        </w:rPr>
      </w:pPr>
      <w:r w:rsidRPr="000A00F3">
        <w:rPr>
          <w:rFonts w:ascii="標楷體" w:eastAsia="標楷體" w:hAnsi="標楷體" w:cs="Calibri" w:hint="eastAsia"/>
          <w:bCs/>
          <w:color w:val="000000" w:themeColor="text1"/>
        </w:rPr>
        <w:t>九、本校為處理學生重大獎懲案件及相關事項，設置</w:t>
      </w:r>
      <w:proofErr w:type="gramStart"/>
      <w:r w:rsidRPr="000A00F3">
        <w:rPr>
          <w:rFonts w:ascii="標楷體" w:eastAsia="標楷體" w:hAnsi="標楷體" w:cs="Calibri" w:hint="eastAsia"/>
          <w:bCs/>
          <w:color w:val="000000" w:themeColor="text1"/>
        </w:rPr>
        <w:t>學生獎</w:t>
      </w:r>
      <w:r w:rsidR="00E14770">
        <w:rPr>
          <w:rFonts w:ascii="標楷體" w:eastAsia="標楷體" w:hAnsi="標楷體" w:cs="Calibri" w:hint="eastAsia"/>
          <w:bCs/>
          <w:color w:val="000000" w:themeColor="text1"/>
        </w:rPr>
        <w:t>管</w:t>
      </w:r>
      <w:r w:rsidRPr="000A00F3">
        <w:rPr>
          <w:rFonts w:ascii="標楷體" w:eastAsia="標楷體" w:hAnsi="標楷體" w:cs="Calibri" w:hint="eastAsia"/>
          <w:bCs/>
          <w:color w:val="000000" w:themeColor="text1"/>
        </w:rPr>
        <w:t>委員會</w:t>
      </w:r>
      <w:proofErr w:type="gramEnd"/>
      <w:r w:rsidR="00E14770">
        <w:rPr>
          <w:rFonts w:ascii="標楷體" w:eastAsia="標楷體" w:hAnsi="標楷體" w:cs="Calibri" w:hint="eastAsia"/>
          <w:bCs/>
          <w:color w:val="000000" w:themeColor="text1"/>
        </w:rPr>
        <w:t>。</w:t>
      </w:r>
      <w:proofErr w:type="gramStart"/>
      <w:r w:rsidR="00E14770">
        <w:rPr>
          <w:rFonts w:ascii="標楷體" w:eastAsia="標楷體" w:hAnsi="標楷體" w:cs="Calibri" w:hint="eastAsia"/>
          <w:bCs/>
          <w:color w:val="000000" w:themeColor="text1"/>
        </w:rPr>
        <w:t>獎管</w:t>
      </w:r>
      <w:r w:rsidRPr="000A00F3">
        <w:rPr>
          <w:rFonts w:ascii="標楷體" w:eastAsia="標楷體" w:hAnsi="標楷體" w:cs="Calibri" w:hint="eastAsia"/>
          <w:bCs/>
          <w:color w:val="000000" w:themeColor="text1"/>
        </w:rPr>
        <w:t>會</w:t>
      </w:r>
      <w:proofErr w:type="gramEnd"/>
      <w:r w:rsidRPr="000A00F3">
        <w:rPr>
          <w:rFonts w:ascii="標楷體" w:eastAsia="標楷體" w:hAnsi="標楷體" w:cs="Calibri" w:hint="eastAsia"/>
          <w:bCs/>
          <w:color w:val="000000" w:themeColor="text1"/>
        </w:rPr>
        <w:t>置委員</w:t>
      </w:r>
      <w:r w:rsidR="00A02272">
        <w:rPr>
          <w:rFonts w:ascii="標楷體" w:eastAsia="標楷體" w:hAnsi="標楷體" w:cs="Calibri" w:hint="eastAsia"/>
          <w:bCs/>
          <w:color w:val="000000" w:themeColor="text1"/>
        </w:rPr>
        <w:t>十</w:t>
      </w:r>
      <w:r w:rsidRPr="000A00F3">
        <w:rPr>
          <w:rFonts w:ascii="標楷體" w:eastAsia="標楷體" w:hAnsi="標楷體" w:cs="Calibri" w:hint="eastAsia"/>
          <w:bCs/>
          <w:color w:val="000000" w:themeColor="text1"/>
        </w:rPr>
        <w:t>人，</w:t>
      </w:r>
      <w:proofErr w:type="gramStart"/>
      <w:r w:rsidRPr="000A00F3">
        <w:rPr>
          <w:rFonts w:ascii="標楷體" w:eastAsia="標楷體" w:hAnsi="標楷體" w:cs="Calibri" w:hint="eastAsia"/>
          <w:bCs/>
          <w:color w:val="000000" w:themeColor="text1"/>
        </w:rPr>
        <w:t>均為無</w:t>
      </w:r>
      <w:proofErr w:type="gramEnd"/>
      <w:r w:rsidRPr="000A00F3">
        <w:rPr>
          <w:rFonts w:ascii="標楷體" w:eastAsia="標楷體" w:hAnsi="標楷體" w:cs="Calibri" w:hint="eastAsia"/>
          <w:bCs/>
          <w:color w:val="000000" w:themeColor="text1"/>
        </w:rPr>
        <w:t>給職，任期一年，由校長就下列人員聘(派)兼之：</w:t>
      </w:r>
    </w:p>
    <w:p w14:paraId="26D12EF1" w14:textId="77777777" w:rsidR="00AB0263" w:rsidRPr="000A00F3" w:rsidRDefault="00AB0263" w:rsidP="0075208C">
      <w:pPr>
        <w:pStyle w:val="Web"/>
        <w:shd w:val="clear" w:color="auto" w:fill="FFFFFF"/>
        <w:snapToGrid w:val="0"/>
        <w:spacing w:before="0" w:beforeAutospacing="0" w:after="0" w:afterAutospacing="0"/>
        <w:ind w:left="1320" w:hanging="841"/>
        <w:jc w:val="both"/>
        <w:rPr>
          <w:rFonts w:ascii="Segoe UI" w:hAnsi="Segoe UI" w:cs="Segoe UI"/>
          <w:color w:val="000000" w:themeColor="text1"/>
        </w:rPr>
      </w:pPr>
      <w:r w:rsidRPr="000A00F3">
        <w:rPr>
          <w:rFonts w:ascii="標楷體" w:eastAsia="標楷體" w:hAnsi="標楷體" w:cs="Calibri" w:hint="eastAsia"/>
          <w:bCs/>
          <w:color w:val="000000" w:themeColor="text1"/>
        </w:rPr>
        <w:t>（一）</w:t>
      </w:r>
      <w:r w:rsidRPr="00D176A7">
        <w:rPr>
          <w:rFonts w:ascii="標楷體" w:eastAsia="標楷體" w:hAnsi="標楷體" w:cs="Calibri" w:hint="eastAsia"/>
          <w:b/>
          <w:bCs/>
        </w:rPr>
        <w:t>召集人一人</w:t>
      </w:r>
      <w:r w:rsidRPr="00D176A7">
        <w:rPr>
          <w:rFonts w:ascii="標楷體" w:eastAsia="標楷體" w:hAnsi="標楷體" w:cs="Calibri" w:hint="eastAsia"/>
          <w:b/>
          <w:bCs/>
          <w:color w:val="0000FF"/>
        </w:rPr>
        <w:t>，</w:t>
      </w:r>
      <w:r w:rsidRPr="00CC273F">
        <w:rPr>
          <w:rFonts w:ascii="標楷體" w:eastAsia="標楷體" w:hAnsi="標楷體" w:cs="Calibri" w:hint="eastAsia"/>
          <w:b/>
          <w:bCs/>
          <w:strike/>
          <w:color w:val="0000FF"/>
        </w:rPr>
        <w:t>校長</w:t>
      </w:r>
      <w:r w:rsidR="00CC273F" w:rsidRPr="00CC273F">
        <w:rPr>
          <w:rFonts w:ascii="標楷體" w:eastAsia="標楷體" w:hAnsi="標楷體" w:cs="Calibri" w:hint="eastAsia"/>
          <w:b/>
          <w:bCs/>
          <w:color w:val="FF0000"/>
        </w:rPr>
        <w:t>學</w:t>
      </w:r>
      <w:proofErr w:type="gramStart"/>
      <w:r w:rsidR="00CC273F" w:rsidRPr="00CC273F">
        <w:rPr>
          <w:rFonts w:ascii="標楷體" w:eastAsia="標楷體" w:hAnsi="標楷體" w:cs="Calibri" w:hint="eastAsia"/>
          <w:b/>
          <w:bCs/>
          <w:color w:val="FF0000"/>
        </w:rPr>
        <w:t>務</w:t>
      </w:r>
      <w:proofErr w:type="gramEnd"/>
      <w:r w:rsidR="00CC273F" w:rsidRPr="00CC273F">
        <w:rPr>
          <w:rFonts w:ascii="標楷體" w:eastAsia="標楷體" w:hAnsi="標楷體" w:cs="Calibri" w:hint="eastAsia"/>
          <w:b/>
          <w:bCs/>
          <w:color w:val="FF0000"/>
        </w:rPr>
        <w:t>處主任</w:t>
      </w:r>
      <w:r w:rsidRPr="000A00F3">
        <w:rPr>
          <w:rFonts w:ascii="標楷體" w:eastAsia="標楷體" w:hAnsi="標楷體" w:cs="Calibri" w:hint="eastAsia"/>
          <w:bCs/>
          <w:color w:val="000000" w:themeColor="text1"/>
        </w:rPr>
        <w:t>為當然委員。</w:t>
      </w:r>
    </w:p>
    <w:p w14:paraId="42029B68" w14:textId="77777777" w:rsidR="00B21FCF" w:rsidRPr="00286385" w:rsidRDefault="00AB0263" w:rsidP="0075208C">
      <w:pPr>
        <w:pStyle w:val="Web"/>
        <w:shd w:val="clear" w:color="auto" w:fill="FFFFFF"/>
        <w:snapToGrid w:val="0"/>
        <w:spacing w:before="0" w:beforeAutospacing="0" w:after="0" w:afterAutospacing="0"/>
        <w:ind w:left="1320" w:hanging="841"/>
        <w:jc w:val="both"/>
        <w:rPr>
          <w:rFonts w:ascii="標楷體" w:eastAsia="標楷體" w:hAnsi="標楷體" w:cs="Calibri"/>
          <w:bCs/>
        </w:rPr>
      </w:pPr>
      <w:r w:rsidRPr="00D176A7">
        <w:rPr>
          <w:rFonts w:ascii="標楷體" w:eastAsia="標楷體" w:hAnsi="標楷體" w:cs="Calibri" w:hint="eastAsia"/>
          <w:bCs/>
        </w:rPr>
        <w:t>（二）</w:t>
      </w:r>
      <w:r w:rsidRPr="00286385">
        <w:rPr>
          <w:rFonts w:ascii="標楷體" w:eastAsia="標楷體" w:hAnsi="標楷體" w:cs="Calibri" w:hint="eastAsia"/>
          <w:b/>
          <w:bCs/>
        </w:rPr>
        <w:t>學校行政人員</w:t>
      </w:r>
      <w:r w:rsidR="00B21FCF" w:rsidRPr="00286385">
        <w:rPr>
          <w:rFonts w:ascii="標楷體" w:eastAsia="標楷體" w:hAnsi="標楷體" w:cs="Calibri" w:hint="eastAsia"/>
          <w:b/>
          <w:bCs/>
        </w:rPr>
        <w:t>：</w:t>
      </w:r>
      <w:r w:rsidR="00D176A7" w:rsidRPr="00D176A7">
        <w:rPr>
          <w:rFonts w:ascii="標楷體" w:eastAsia="標楷體" w:hAnsi="標楷體" w:cs="Calibri" w:hint="eastAsia"/>
          <w:b/>
          <w:bCs/>
          <w:color w:val="FF0000"/>
        </w:rPr>
        <w:t>各</w:t>
      </w:r>
      <w:r w:rsidR="00B21FCF" w:rsidRPr="00286385">
        <w:rPr>
          <w:rFonts w:ascii="標楷體" w:eastAsia="標楷體" w:hAnsi="標楷體" w:cs="Calibri" w:hint="eastAsia"/>
          <w:b/>
          <w:bCs/>
        </w:rPr>
        <w:t>處室主任</w:t>
      </w:r>
      <w:r w:rsidR="00D176A7" w:rsidRPr="00D176A7">
        <w:rPr>
          <w:rFonts w:ascii="標楷體" w:eastAsia="標楷體" w:hAnsi="標楷體" w:cs="Calibri" w:hint="eastAsia"/>
          <w:b/>
          <w:bCs/>
          <w:color w:val="FF0000"/>
        </w:rPr>
        <w:t>三名</w:t>
      </w:r>
      <w:r w:rsidRPr="00286385">
        <w:rPr>
          <w:rFonts w:ascii="標楷體" w:eastAsia="標楷體" w:hAnsi="標楷體" w:cs="Calibri" w:hint="eastAsia"/>
          <w:b/>
          <w:bCs/>
        </w:rPr>
        <w:t>。</w:t>
      </w:r>
    </w:p>
    <w:p w14:paraId="7910C609" w14:textId="77777777" w:rsidR="00AB0263" w:rsidRPr="000A00F3" w:rsidRDefault="00AB0263" w:rsidP="0075208C">
      <w:pPr>
        <w:pStyle w:val="Web"/>
        <w:shd w:val="clear" w:color="auto" w:fill="FFFFFF"/>
        <w:snapToGrid w:val="0"/>
        <w:spacing w:before="0" w:beforeAutospacing="0" w:after="0" w:afterAutospacing="0"/>
        <w:ind w:left="1320" w:hanging="841"/>
        <w:jc w:val="both"/>
        <w:rPr>
          <w:rFonts w:ascii="Segoe UI" w:hAnsi="Segoe UI" w:cs="Segoe UI"/>
          <w:color w:val="000000" w:themeColor="text1"/>
        </w:rPr>
      </w:pPr>
      <w:r w:rsidRPr="000A00F3">
        <w:rPr>
          <w:rFonts w:ascii="標楷體" w:eastAsia="標楷體" w:hAnsi="標楷體" w:cs="Calibri" w:hint="eastAsia"/>
          <w:bCs/>
          <w:color w:val="000000" w:themeColor="text1"/>
        </w:rPr>
        <w:t>（</w:t>
      </w:r>
      <w:r w:rsidRPr="00286385">
        <w:rPr>
          <w:rFonts w:ascii="標楷體" w:eastAsia="標楷體" w:hAnsi="標楷體" w:cs="Calibri" w:hint="eastAsia"/>
          <w:b/>
          <w:bCs/>
        </w:rPr>
        <w:t>三</w:t>
      </w:r>
      <w:r w:rsidRPr="000A00F3">
        <w:rPr>
          <w:rFonts w:ascii="標楷體" w:eastAsia="標楷體" w:hAnsi="標楷體" w:cs="Calibri" w:hint="eastAsia"/>
          <w:bCs/>
          <w:color w:val="000000" w:themeColor="text1"/>
        </w:rPr>
        <w:t>）</w:t>
      </w:r>
      <w:r w:rsidR="00286385" w:rsidRPr="00CC273F">
        <w:rPr>
          <w:rFonts w:ascii="標楷體" w:eastAsia="標楷體" w:hAnsi="標楷體" w:cs="Calibri" w:hint="eastAsia"/>
          <w:b/>
          <w:bCs/>
          <w:color w:val="FF0000"/>
        </w:rPr>
        <w:t>教師代表</w:t>
      </w:r>
      <w:r w:rsidR="00286385">
        <w:rPr>
          <w:rFonts w:ascii="標楷體" w:eastAsia="標楷體" w:hAnsi="標楷體" w:cs="Calibri" w:hint="eastAsia"/>
          <w:b/>
          <w:bCs/>
          <w:color w:val="FF0000"/>
        </w:rPr>
        <w:t>：</w:t>
      </w:r>
      <w:r w:rsidR="00B21FCF" w:rsidRPr="00286385">
        <w:rPr>
          <w:rFonts w:ascii="標楷體" w:eastAsia="標楷體" w:hAnsi="標楷體" w:cs="Calibri" w:hint="eastAsia"/>
          <w:b/>
          <w:bCs/>
        </w:rPr>
        <w:t>教師會代表及教師各一名</w:t>
      </w:r>
      <w:r w:rsidR="00B21FCF" w:rsidRPr="000A00F3">
        <w:rPr>
          <w:rFonts w:ascii="標楷體" w:eastAsia="標楷體" w:hAnsi="標楷體" w:cs="Calibri" w:hint="eastAsia"/>
          <w:bCs/>
          <w:color w:val="000000" w:themeColor="text1"/>
        </w:rPr>
        <w:t>。</w:t>
      </w:r>
    </w:p>
    <w:p w14:paraId="138A3EA2" w14:textId="77777777" w:rsidR="00AB0263" w:rsidRPr="000A00F3" w:rsidRDefault="00AB0263" w:rsidP="0075208C">
      <w:pPr>
        <w:pStyle w:val="Web"/>
        <w:shd w:val="clear" w:color="auto" w:fill="FFFFFF"/>
        <w:snapToGrid w:val="0"/>
        <w:spacing w:before="0" w:beforeAutospacing="0" w:after="0" w:afterAutospacing="0"/>
        <w:ind w:left="480"/>
        <w:jc w:val="both"/>
        <w:rPr>
          <w:rFonts w:ascii="Segoe UI" w:hAnsi="Segoe UI" w:cs="Segoe UI"/>
          <w:color w:val="000000" w:themeColor="text1"/>
        </w:rPr>
      </w:pPr>
      <w:r w:rsidRPr="00D176A7">
        <w:rPr>
          <w:rFonts w:ascii="標楷體" w:eastAsia="標楷體" w:hAnsi="標楷體" w:cs="Calibri" w:hint="eastAsia"/>
          <w:bCs/>
          <w:color w:val="000000" w:themeColor="text1"/>
        </w:rPr>
        <w:t>（</w:t>
      </w:r>
      <w:r w:rsidRPr="00D176A7">
        <w:rPr>
          <w:rFonts w:ascii="標楷體" w:eastAsia="標楷體" w:hAnsi="標楷體" w:cs="Calibri" w:hint="eastAsia"/>
          <w:bCs/>
        </w:rPr>
        <w:t>四</w:t>
      </w:r>
      <w:r w:rsidRPr="00D176A7">
        <w:rPr>
          <w:rFonts w:ascii="標楷體" w:eastAsia="標楷體" w:hAnsi="標楷體" w:cs="Calibri" w:hint="eastAsia"/>
          <w:bCs/>
          <w:color w:val="000000" w:themeColor="text1"/>
        </w:rPr>
        <w:t>）</w:t>
      </w:r>
      <w:r w:rsidR="00B21FCF" w:rsidRPr="00CC273F">
        <w:rPr>
          <w:rFonts w:ascii="標楷體" w:eastAsia="標楷體" w:hAnsi="標楷體" w:cs="Calibri" w:hint="eastAsia"/>
          <w:b/>
          <w:bCs/>
          <w:color w:val="FF0000"/>
        </w:rPr>
        <w:t>家長代表</w:t>
      </w:r>
      <w:r w:rsidR="00286385">
        <w:rPr>
          <w:rFonts w:ascii="標楷體" w:eastAsia="標楷體" w:hAnsi="標楷體" w:cs="Calibri" w:hint="eastAsia"/>
          <w:b/>
          <w:bCs/>
          <w:color w:val="FF0000"/>
        </w:rPr>
        <w:t>：</w:t>
      </w:r>
      <w:r w:rsidR="00B21FCF" w:rsidRPr="00286385">
        <w:rPr>
          <w:rFonts w:ascii="標楷體" w:eastAsia="標楷體" w:hAnsi="標楷體" w:cs="Calibri" w:hint="eastAsia"/>
          <w:b/>
          <w:bCs/>
        </w:rPr>
        <w:t>家長會</w:t>
      </w:r>
      <w:r w:rsidR="00E14770" w:rsidRPr="00286385">
        <w:rPr>
          <w:rFonts w:ascii="標楷體" w:eastAsia="標楷體" w:hAnsi="標楷體" w:cs="Calibri" w:hint="eastAsia"/>
          <w:b/>
          <w:bCs/>
        </w:rPr>
        <w:t>代表各二</w:t>
      </w:r>
      <w:r w:rsidR="00B21FCF" w:rsidRPr="00286385">
        <w:rPr>
          <w:rFonts w:ascii="標楷體" w:eastAsia="標楷體" w:hAnsi="標楷體" w:cs="Calibri" w:hint="eastAsia"/>
          <w:b/>
          <w:bCs/>
        </w:rPr>
        <w:t>名</w:t>
      </w:r>
      <w:r w:rsidR="00B21FCF" w:rsidRPr="00286385">
        <w:rPr>
          <w:rFonts w:ascii="標楷體" w:eastAsia="標楷體" w:hAnsi="標楷體" w:cs="Calibri" w:hint="eastAsia"/>
          <w:bCs/>
        </w:rPr>
        <w:t>。</w:t>
      </w:r>
    </w:p>
    <w:p w14:paraId="39918DF7" w14:textId="77777777" w:rsidR="00AB0263" w:rsidRPr="00286385" w:rsidRDefault="00AB0263" w:rsidP="0075208C">
      <w:pPr>
        <w:pStyle w:val="Web"/>
        <w:shd w:val="clear" w:color="auto" w:fill="FFFFFF"/>
        <w:snapToGrid w:val="0"/>
        <w:spacing w:before="0" w:beforeAutospacing="0" w:after="0" w:afterAutospacing="0"/>
        <w:ind w:left="480"/>
        <w:jc w:val="both"/>
        <w:rPr>
          <w:rFonts w:ascii="Segoe UI" w:hAnsi="Segoe UI" w:cs="Segoe UI"/>
        </w:rPr>
      </w:pPr>
      <w:r w:rsidRPr="00D176A7">
        <w:rPr>
          <w:rFonts w:ascii="標楷體" w:eastAsia="標楷體" w:hAnsi="標楷體" w:cs="Calibri" w:hint="eastAsia"/>
          <w:bCs/>
        </w:rPr>
        <w:t>（五）</w:t>
      </w:r>
      <w:r w:rsidR="00B21FCF" w:rsidRPr="00286385">
        <w:rPr>
          <w:rFonts w:ascii="標楷體" w:eastAsia="標楷體" w:hAnsi="標楷體" w:cs="Calibri" w:hint="eastAsia"/>
          <w:b/>
          <w:bCs/>
        </w:rPr>
        <w:t>學生代表</w:t>
      </w:r>
      <w:r w:rsidR="00D176A7">
        <w:rPr>
          <w:rFonts w:ascii="標楷體" w:eastAsia="標楷體" w:hAnsi="標楷體" w:cs="Calibri" w:hint="eastAsia"/>
          <w:b/>
          <w:bCs/>
        </w:rPr>
        <w:t>：</w:t>
      </w:r>
      <w:r w:rsidR="00B21FCF" w:rsidRPr="00286385">
        <w:rPr>
          <w:rFonts w:ascii="標楷體" w:eastAsia="標楷體" w:hAnsi="標楷體" w:cs="Calibri" w:hint="eastAsia"/>
          <w:b/>
          <w:bCs/>
        </w:rPr>
        <w:t>自治市代表</w:t>
      </w:r>
      <w:r w:rsidR="00D176A7">
        <w:rPr>
          <w:rFonts w:ascii="標楷體" w:eastAsia="標楷體" w:hAnsi="標楷體" w:cs="Calibri" w:hint="eastAsia"/>
          <w:b/>
          <w:bCs/>
        </w:rPr>
        <w:t>二名</w:t>
      </w:r>
      <w:r w:rsidR="00B21FCF" w:rsidRPr="00286385">
        <w:rPr>
          <w:rFonts w:ascii="標楷體" w:eastAsia="標楷體" w:hAnsi="標楷體" w:cs="Calibri" w:hint="eastAsia"/>
          <w:b/>
          <w:bCs/>
        </w:rPr>
        <w:t>。</w:t>
      </w:r>
    </w:p>
    <w:p w14:paraId="200010A7" w14:textId="77777777" w:rsidR="00AB0263" w:rsidRPr="000A00F3" w:rsidRDefault="00AB0263" w:rsidP="0075208C">
      <w:pPr>
        <w:pStyle w:val="Web"/>
        <w:shd w:val="clear" w:color="auto" w:fill="FFFFFF"/>
        <w:snapToGrid w:val="0"/>
        <w:spacing w:before="0" w:beforeAutospacing="0" w:after="0" w:afterAutospacing="0"/>
        <w:ind w:leftChars="236" w:left="566"/>
        <w:jc w:val="both"/>
        <w:rPr>
          <w:rFonts w:ascii="Segoe UI" w:hAnsi="Segoe UI" w:cs="Segoe UI"/>
          <w:color w:val="000000" w:themeColor="text1"/>
        </w:rPr>
      </w:pPr>
      <w:proofErr w:type="gramStart"/>
      <w:r w:rsidRPr="000A00F3">
        <w:rPr>
          <w:rFonts w:ascii="標楷體" w:eastAsia="標楷體" w:hAnsi="標楷體" w:cs="Calibri" w:hint="eastAsia"/>
          <w:bCs/>
          <w:color w:val="000000" w:themeColor="text1"/>
        </w:rPr>
        <w:t>獎</w:t>
      </w:r>
      <w:r w:rsidR="00EF4620">
        <w:rPr>
          <w:rFonts w:ascii="標楷體" w:eastAsia="標楷體" w:hAnsi="標楷體" w:cs="Calibri" w:hint="eastAsia"/>
          <w:bCs/>
          <w:color w:val="000000" w:themeColor="text1"/>
        </w:rPr>
        <w:t>管</w:t>
      </w:r>
      <w:r w:rsidRPr="000A00F3">
        <w:rPr>
          <w:rFonts w:ascii="標楷體" w:eastAsia="標楷體" w:hAnsi="標楷體" w:cs="Calibri" w:hint="eastAsia"/>
          <w:bCs/>
          <w:color w:val="000000" w:themeColor="text1"/>
        </w:rPr>
        <w:t>會</w:t>
      </w:r>
      <w:proofErr w:type="gramEnd"/>
      <w:r w:rsidRPr="000A00F3">
        <w:rPr>
          <w:rFonts w:ascii="標楷體" w:eastAsia="標楷體" w:hAnsi="標楷體" w:cs="Calibri" w:hint="eastAsia"/>
          <w:bCs/>
          <w:color w:val="000000" w:themeColor="text1"/>
        </w:rPr>
        <w:t>之任</w:t>
      </w:r>
      <w:proofErr w:type="gramStart"/>
      <w:r w:rsidRPr="000A00F3">
        <w:rPr>
          <w:rFonts w:ascii="標楷體" w:eastAsia="標楷體" w:hAnsi="標楷體" w:cs="Calibri" w:hint="eastAsia"/>
          <w:bCs/>
          <w:color w:val="000000" w:themeColor="text1"/>
        </w:rPr>
        <w:t>一</w:t>
      </w:r>
      <w:proofErr w:type="gramEnd"/>
      <w:r w:rsidRPr="000A00F3">
        <w:rPr>
          <w:rFonts w:ascii="標楷體" w:eastAsia="標楷體" w:hAnsi="標楷體" w:cs="Calibri" w:hint="eastAsia"/>
          <w:bCs/>
          <w:color w:val="000000" w:themeColor="text1"/>
        </w:rPr>
        <w:t>性別委員人數不得少於</w:t>
      </w:r>
      <w:r w:rsidRPr="00CC273F">
        <w:rPr>
          <w:rFonts w:ascii="標楷體" w:eastAsia="標楷體" w:hAnsi="標楷體" w:cs="Calibri" w:hint="eastAsia"/>
          <w:b/>
          <w:bCs/>
          <w:strike/>
          <w:color w:val="0000FF"/>
        </w:rPr>
        <w:t>全體</w:t>
      </w:r>
      <w:r w:rsidRPr="000A00F3">
        <w:rPr>
          <w:rFonts w:ascii="標楷體" w:eastAsia="標楷體" w:hAnsi="標楷體" w:cs="Calibri" w:hint="eastAsia"/>
          <w:bCs/>
          <w:color w:val="000000" w:themeColor="text1"/>
        </w:rPr>
        <w:t>委員總數三分之一。</w:t>
      </w:r>
      <w:r w:rsidR="00CC273F" w:rsidRPr="00CC273F">
        <w:rPr>
          <w:rFonts w:ascii="標楷體" w:eastAsia="標楷體" w:hAnsi="標楷體" w:cs="Calibri" w:hint="eastAsia"/>
          <w:b/>
          <w:bCs/>
          <w:color w:val="FF0000"/>
        </w:rPr>
        <w:t>但該校任</w:t>
      </w:r>
      <w:proofErr w:type="gramStart"/>
      <w:r w:rsidR="00CC273F" w:rsidRPr="00CC273F">
        <w:rPr>
          <w:rFonts w:ascii="標楷體" w:eastAsia="標楷體" w:hAnsi="標楷體" w:cs="Calibri" w:hint="eastAsia"/>
          <w:b/>
          <w:bCs/>
          <w:color w:val="FF0000"/>
        </w:rPr>
        <w:t>一</w:t>
      </w:r>
      <w:proofErr w:type="gramEnd"/>
      <w:r w:rsidR="00CC273F" w:rsidRPr="00CC273F">
        <w:rPr>
          <w:rFonts w:ascii="標楷體" w:eastAsia="標楷體" w:hAnsi="標楷體" w:cs="Calibri" w:hint="eastAsia"/>
          <w:b/>
          <w:bCs/>
          <w:color w:val="FF0000"/>
        </w:rPr>
        <w:t>性別教師人數少於委員總數三分之一者，不在此限。</w:t>
      </w:r>
      <w:proofErr w:type="gramStart"/>
      <w:r w:rsidRPr="000A00F3">
        <w:rPr>
          <w:rFonts w:ascii="標楷體" w:eastAsia="標楷體" w:hAnsi="標楷體" w:cs="Calibri" w:hint="eastAsia"/>
          <w:bCs/>
          <w:color w:val="000000" w:themeColor="text1"/>
        </w:rPr>
        <w:t>遴</w:t>
      </w:r>
      <w:proofErr w:type="gramEnd"/>
      <w:r w:rsidRPr="000A00F3">
        <w:rPr>
          <w:rFonts w:ascii="標楷體" w:eastAsia="標楷體" w:hAnsi="標楷體" w:cs="Calibri" w:hint="eastAsia"/>
          <w:bCs/>
          <w:color w:val="000000" w:themeColor="text1"/>
        </w:rPr>
        <w:t>聘學生代表擔任委員時，應先取得其家長或監護人之同意始得為之。</w:t>
      </w:r>
      <w:r w:rsidR="00CC273F" w:rsidRPr="00CC273F">
        <w:rPr>
          <w:rFonts w:ascii="標楷體" w:eastAsia="標楷體" w:hAnsi="標楷體" w:cs="Calibri" w:hint="eastAsia"/>
          <w:b/>
          <w:bCs/>
          <w:color w:val="FF0000"/>
        </w:rPr>
        <w:t>第二款及第三款委員人數合計，不得少於委員總數二分之一。</w:t>
      </w:r>
      <w:r w:rsidRPr="000A00F3">
        <w:rPr>
          <w:rFonts w:ascii="標楷體" w:eastAsia="標楷體" w:hAnsi="標楷體" w:cs="Calibri" w:hint="eastAsia"/>
          <w:bCs/>
          <w:color w:val="000000" w:themeColor="text1"/>
        </w:rPr>
        <w:t>委員因故出缺時，得由</w:t>
      </w:r>
      <w:proofErr w:type="gramStart"/>
      <w:r w:rsidRPr="000A00F3">
        <w:rPr>
          <w:rFonts w:ascii="標楷體" w:eastAsia="標楷體" w:hAnsi="標楷體" w:cs="Calibri" w:hint="eastAsia"/>
          <w:bCs/>
          <w:color w:val="000000" w:themeColor="text1"/>
        </w:rPr>
        <w:t>校長補聘</w:t>
      </w:r>
      <w:proofErr w:type="gramEnd"/>
      <w:r w:rsidRPr="000A00F3">
        <w:rPr>
          <w:rFonts w:ascii="標楷體" w:eastAsia="標楷體" w:hAnsi="標楷體" w:cs="Calibri" w:hint="eastAsia"/>
          <w:bCs/>
          <w:color w:val="000000" w:themeColor="text1"/>
        </w:rPr>
        <w:t>(派)繼任委員，其任期至原任期屆滿之日止。</w:t>
      </w:r>
      <w:r w:rsidR="00CC273F" w:rsidRPr="00CC273F">
        <w:rPr>
          <w:rFonts w:ascii="標楷體" w:eastAsia="標楷體" w:hAnsi="標楷體" w:cs="Calibri" w:hint="eastAsia"/>
          <w:b/>
          <w:bCs/>
          <w:color w:val="FF0000"/>
        </w:rPr>
        <w:t>獎管會委員不得同時擔任同校學生申訴評議委員會委員。</w:t>
      </w:r>
    </w:p>
    <w:p w14:paraId="3D8B9AEE" w14:textId="77777777" w:rsidR="00AB0263" w:rsidRPr="000A00F3" w:rsidRDefault="00AB0263" w:rsidP="0075208C">
      <w:pPr>
        <w:pStyle w:val="Web"/>
        <w:shd w:val="clear" w:color="auto" w:fill="FFFFFF"/>
        <w:snapToGrid w:val="0"/>
        <w:spacing w:beforeLines="30" w:before="108" w:beforeAutospacing="0" w:after="0" w:afterAutospacing="0"/>
        <w:ind w:left="425" w:hanging="431"/>
        <w:jc w:val="both"/>
        <w:rPr>
          <w:rFonts w:ascii="Segoe UI" w:hAnsi="Segoe UI" w:cs="Segoe UI"/>
          <w:color w:val="000000" w:themeColor="text1"/>
        </w:rPr>
      </w:pPr>
      <w:r w:rsidRPr="000A00F3">
        <w:rPr>
          <w:rFonts w:ascii="標楷體" w:eastAsia="標楷體" w:hAnsi="標楷體" w:cs="Calibri" w:hint="eastAsia"/>
          <w:color w:val="000000" w:themeColor="text1"/>
        </w:rPr>
        <w:t>十、</w:t>
      </w:r>
      <w:r w:rsidR="00FB732D" w:rsidRPr="000A00F3">
        <w:rPr>
          <w:rFonts w:ascii="標楷體" w:eastAsia="標楷體" w:hAnsi="標楷體" w:cs="Calibri" w:hint="eastAsia"/>
          <w:color w:val="000000" w:themeColor="text1"/>
        </w:rPr>
        <w:t>獎</w:t>
      </w:r>
      <w:r w:rsidR="00FB732D" w:rsidRPr="00FB732D">
        <w:rPr>
          <w:rFonts w:ascii="標楷體" w:eastAsia="標楷體" w:hAnsi="標楷體" w:cs="Calibri" w:hint="eastAsia"/>
          <w:b/>
          <w:bCs/>
          <w:strike/>
          <w:color w:val="0000FF"/>
        </w:rPr>
        <w:t>懲</w:t>
      </w:r>
      <w:r w:rsidR="00FB732D" w:rsidRPr="00FB732D">
        <w:rPr>
          <w:rFonts w:ascii="標楷體" w:eastAsia="標楷體" w:hAnsi="標楷體" w:cs="Calibri" w:hint="eastAsia"/>
          <w:b/>
          <w:color w:val="FF0000"/>
        </w:rPr>
        <w:t>管</w:t>
      </w:r>
      <w:r w:rsidRPr="000A00F3">
        <w:rPr>
          <w:rFonts w:ascii="標楷體" w:eastAsia="標楷體" w:hAnsi="標楷體" w:cs="Calibri" w:hint="eastAsia"/>
          <w:color w:val="000000" w:themeColor="text1"/>
        </w:rPr>
        <w:t>會應於收到審議申請表之一個月內召開會議，由學</w:t>
      </w:r>
      <w:proofErr w:type="gramStart"/>
      <w:r w:rsidRPr="000A00F3">
        <w:rPr>
          <w:rFonts w:ascii="標楷體" w:eastAsia="標楷體" w:hAnsi="標楷體" w:cs="Calibri" w:hint="eastAsia"/>
          <w:color w:val="000000" w:themeColor="text1"/>
        </w:rPr>
        <w:t>務</w:t>
      </w:r>
      <w:proofErr w:type="gramEnd"/>
      <w:r w:rsidRPr="000A00F3">
        <w:rPr>
          <w:rFonts w:ascii="標楷體" w:eastAsia="標楷體" w:hAnsi="標楷體" w:cs="Calibri" w:hint="eastAsia"/>
          <w:color w:val="000000" w:themeColor="text1"/>
        </w:rPr>
        <w:t>主任負責召集</w:t>
      </w:r>
      <w:r w:rsidR="00FA49DC" w:rsidRPr="00FA49DC">
        <w:rPr>
          <w:rFonts w:ascii="標楷體" w:eastAsia="標楷體" w:hAnsi="標楷體" w:cs="Calibri" w:hint="eastAsia"/>
          <w:b/>
          <w:color w:val="FF0000"/>
        </w:rPr>
        <w:t>，並擔任主席</w:t>
      </w:r>
      <w:r w:rsidRPr="000A00F3">
        <w:rPr>
          <w:rFonts w:ascii="標楷體" w:eastAsia="標楷體" w:hAnsi="標楷體" w:cs="Calibri" w:hint="eastAsia"/>
          <w:color w:val="000000" w:themeColor="text1"/>
        </w:rPr>
        <w:t>。</w:t>
      </w:r>
      <w:r w:rsidR="00FA49DC" w:rsidRPr="003474D5">
        <w:rPr>
          <w:rFonts w:ascii="標楷體" w:eastAsia="標楷體" w:hAnsi="標楷體" w:cs="Calibri" w:hint="eastAsia"/>
          <w:b/>
          <w:color w:val="FF0000"/>
        </w:rPr>
        <w:t>主席因故不能召集會議時，由校長就委員中</w:t>
      </w:r>
      <w:proofErr w:type="gramStart"/>
      <w:r w:rsidR="00FA49DC" w:rsidRPr="003474D5">
        <w:rPr>
          <w:rFonts w:ascii="標楷體" w:eastAsia="標楷體" w:hAnsi="標楷體" w:cs="Calibri" w:hint="eastAsia"/>
          <w:b/>
          <w:color w:val="FF0000"/>
        </w:rPr>
        <w:t>指定－人召集</w:t>
      </w:r>
      <w:proofErr w:type="gramEnd"/>
      <w:r w:rsidR="00FA49DC" w:rsidRPr="003474D5">
        <w:rPr>
          <w:rFonts w:ascii="標楷體" w:eastAsia="標楷體" w:hAnsi="標楷體" w:cs="Calibri" w:hint="eastAsia"/>
          <w:b/>
          <w:color w:val="FF0000"/>
        </w:rPr>
        <w:t>之。</w:t>
      </w:r>
      <w:r w:rsidRPr="000A00F3">
        <w:rPr>
          <w:rFonts w:ascii="標楷體" w:eastAsia="標楷體" w:hAnsi="標楷體" w:cs="Calibri" w:hint="eastAsia"/>
          <w:color w:val="000000" w:themeColor="text1"/>
        </w:rPr>
        <w:t>獎懲會開會時，委員應親自出席。獎</w:t>
      </w:r>
      <w:r w:rsidR="0075208C" w:rsidRPr="00FB732D">
        <w:rPr>
          <w:rFonts w:ascii="標楷體" w:eastAsia="標楷體" w:hAnsi="標楷體" w:cs="Calibri" w:hint="eastAsia"/>
          <w:b/>
          <w:bCs/>
          <w:strike/>
          <w:color w:val="0000FF"/>
        </w:rPr>
        <w:t>懲</w:t>
      </w:r>
      <w:r w:rsidR="0075208C" w:rsidRPr="00FB732D">
        <w:rPr>
          <w:rFonts w:ascii="標楷體" w:eastAsia="標楷體" w:hAnsi="標楷體" w:cs="Calibri" w:hint="eastAsia"/>
          <w:b/>
          <w:color w:val="FF0000"/>
        </w:rPr>
        <w:t>管</w:t>
      </w:r>
      <w:r w:rsidRPr="000A00F3">
        <w:rPr>
          <w:rFonts w:ascii="標楷體" w:eastAsia="標楷體" w:hAnsi="標楷體" w:cs="Calibri" w:hint="eastAsia"/>
          <w:color w:val="000000" w:themeColor="text1"/>
        </w:rPr>
        <w:t>會之決議，應有全體委員三分之二以上出席，出席委員二分之一以上同意。前項決議，以無記名投票方式表決之，其決議經過及個別委員意見應予保密。獎</w:t>
      </w:r>
      <w:r w:rsidR="0075208C" w:rsidRPr="00FB732D">
        <w:rPr>
          <w:rFonts w:ascii="標楷體" w:eastAsia="標楷體" w:hAnsi="標楷體" w:cs="Calibri" w:hint="eastAsia"/>
          <w:b/>
          <w:bCs/>
          <w:strike/>
          <w:color w:val="0000FF"/>
        </w:rPr>
        <w:t>懲</w:t>
      </w:r>
      <w:r w:rsidR="0075208C" w:rsidRPr="00FB732D">
        <w:rPr>
          <w:rFonts w:ascii="標楷體" w:eastAsia="標楷體" w:hAnsi="標楷體" w:cs="Calibri" w:hint="eastAsia"/>
          <w:b/>
          <w:color w:val="FF0000"/>
        </w:rPr>
        <w:t>管</w:t>
      </w:r>
      <w:r w:rsidRPr="000A00F3">
        <w:rPr>
          <w:rFonts w:ascii="標楷體" w:eastAsia="標楷體" w:hAnsi="標楷體" w:cs="Calibri" w:hint="eastAsia"/>
          <w:color w:val="000000" w:themeColor="text1"/>
        </w:rPr>
        <w:t>會委員處理學生獎懲案件，應依行政程序法相關規定迴避。</w:t>
      </w:r>
    </w:p>
    <w:p w14:paraId="2FC36225" w14:textId="77777777" w:rsidR="00AB0263" w:rsidRPr="00CC273F" w:rsidRDefault="00AB0263" w:rsidP="0075208C">
      <w:pPr>
        <w:pStyle w:val="Web"/>
        <w:shd w:val="clear" w:color="auto" w:fill="FFFFFF"/>
        <w:snapToGrid w:val="0"/>
        <w:spacing w:beforeLines="30" w:before="108" w:beforeAutospacing="0" w:after="0" w:afterAutospacing="0"/>
        <w:ind w:left="708" w:hanging="714"/>
        <w:jc w:val="both"/>
        <w:rPr>
          <w:rFonts w:ascii="標楷體" w:eastAsia="標楷體" w:hAnsi="標楷體" w:cs="Calibri"/>
          <w:color w:val="000000" w:themeColor="text1"/>
        </w:rPr>
      </w:pPr>
      <w:r w:rsidRPr="000A00F3">
        <w:rPr>
          <w:rFonts w:ascii="標楷體" w:eastAsia="標楷體" w:hAnsi="標楷體" w:cs="Calibri" w:hint="eastAsia"/>
          <w:color w:val="000000" w:themeColor="text1"/>
        </w:rPr>
        <w:t>十一、</w:t>
      </w:r>
      <w:r w:rsidR="00FB732D" w:rsidRPr="000A00F3">
        <w:rPr>
          <w:rFonts w:ascii="標楷體" w:eastAsia="標楷體" w:hAnsi="標楷體" w:cs="Calibri" w:hint="eastAsia"/>
          <w:color w:val="000000" w:themeColor="text1"/>
        </w:rPr>
        <w:t>獎</w:t>
      </w:r>
      <w:r w:rsidR="00FB732D" w:rsidRPr="00FB732D">
        <w:rPr>
          <w:rFonts w:ascii="標楷體" w:eastAsia="標楷體" w:hAnsi="標楷體" w:cs="Calibri" w:hint="eastAsia"/>
          <w:b/>
          <w:bCs/>
          <w:strike/>
          <w:color w:val="0000FF"/>
        </w:rPr>
        <w:t>懲</w:t>
      </w:r>
      <w:r w:rsidR="00FB732D" w:rsidRPr="00FB732D">
        <w:rPr>
          <w:rFonts w:ascii="標楷體" w:eastAsia="標楷體" w:hAnsi="標楷體" w:cs="Calibri" w:hint="eastAsia"/>
          <w:b/>
          <w:color w:val="FF0000"/>
        </w:rPr>
        <w:t>管</w:t>
      </w:r>
      <w:r w:rsidRPr="000A00F3">
        <w:rPr>
          <w:rFonts w:ascii="標楷體" w:eastAsia="標楷體" w:hAnsi="標楷體" w:cs="Calibri" w:hint="eastAsia"/>
          <w:color w:val="000000" w:themeColor="text1"/>
        </w:rPr>
        <w:t>會審議學生獎懲案件時，其會議不得公開，並應符合公平及公正原則。審議重大懲處案件時，應通知學生、其父母、監護人或其他關係人到場陳述意見。</w:t>
      </w:r>
    </w:p>
    <w:p w14:paraId="7598FC6E" w14:textId="77777777" w:rsidR="00AB0263" w:rsidRPr="000A00F3" w:rsidRDefault="00AB0263" w:rsidP="0075208C">
      <w:pPr>
        <w:pStyle w:val="Web"/>
        <w:shd w:val="clear" w:color="auto" w:fill="FFFFFF"/>
        <w:snapToGrid w:val="0"/>
        <w:spacing w:beforeLines="30" w:before="108" w:beforeAutospacing="0" w:after="0" w:afterAutospacing="0"/>
        <w:ind w:left="857" w:hanging="851"/>
        <w:jc w:val="both"/>
        <w:rPr>
          <w:rFonts w:ascii="Segoe UI" w:hAnsi="Segoe UI" w:cs="Segoe UI"/>
          <w:color w:val="000000" w:themeColor="text1"/>
        </w:rPr>
      </w:pPr>
      <w:r w:rsidRPr="000A00F3">
        <w:rPr>
          <w:rFonts w:ascii="標楷體" w:eastAsia="標楷體" w:hAnsi="標楷體" w:cs="Calibri" w:hint="eastAsia"/>
          <w:color w:val="000000" w:themeColor="text1"/>
        </w:rPr>
        <w:t>十二、學校之全體教職員工對學生獎懲案件，有提供相關資料之權利與義務。</w:t>
      </w:r>
    </w:p>
    <w:p w14:paraId="091903BF" w14:textId="77777777" w:rsidR="00CC273F" w:rsidRDefault="00AB0263" w:rsidP="0075208C">
      <w:pPr>
        <w:pStyle w:val="Web"/>
        <w:shd w:val="clear" w:color="auto" w:fill="FFFFFF"/>
        <w:snapToGrid w:val="0"/>
        <w:spacing w:beforeLines="30" w:before="108" w:beforeAutospacing="0" w:after="0" w:afterAutospacing="0"/>
        <w:ind w:left="727" w:hangingChars="303" w:hanging="727"/>
        <w:jc w:val="both"/>
        <w:rPr>
          <w:rFonts w:ascii="標楷體" w:eastAsia="標楷體" w:hAnsi="標楷體" w:cs="Calibri"/>
          <w:color w:val="000000" w:themeColor="text1"/>
        </w:rPr>
      </w:pPr>
      <w:r w:rsidRPr="000A00F3">
        <w:rPr>
          <w:rFonts w:ascii="標楷體" w:eastAsia="標楷體" w:hAnsi="標楷體" w:cs="Calibri" w:hint="eastAsia"/>
          <w:color w:val="000000" w:themeColor="text1"/>
        </w:rPr>
        <w:t>十三、獎</w:t>
      </w:r>
      <w:r w:rsidRPr="00FB732D">
        <w:rPr>
          <w:rFonts w:ascii="標楷體" w:eastAsia="標楷體" w:hAnsi="標楷體" w:cs="Calibri" w:hint="eastAsia"/>
          <w:b/>
          <w:bCs/>
          <w:strike/>
          <w:color w:val="0000FF"/>
        </w:rPr>
        <w:t>懲</w:t>
      </w:r>
      <w:r w:rsidR="00FB732D" w:rsidRPr="00FB732D">
        <w:rPr>
          <w:rFonts w:ascii="標楷體" w:eastAsia="標楷體" w:hAnsi="標楷體" w:cs="Calibri" w:hint="eastAsia"/>
          <w:b/>
          <w:color w:val="FF0000"/>
        </w:rPr>
        <w:t>管</w:t>
      </w:r>
      <w:r w:rsidRPr="000A00F3">
        <w:rPr>
          <w:rFonts w:ascii="標楷體" w:eastAsia="標楷體" w:hAnsi="標楷體" w:cs="Calibri" w:hint="eastAsia"/>
          <w:color w:val="000000" w:themeColor="text1"/>
        </w:rPr>
        <w:t>會作成之獎懲決議</w:t>
      </w:r>
      <w:r w:rsidR="00FB732D" w:rsidRPr="000A00F3">
        <w:rPr>
          <w:rFonts w:ascii="標楷體" w:eastAsia="標楷體" w:hAnsi="標楷體" w:cs="Calibri" w:hint="eastAsia"/>
          <w:color w:val="000000" w:themeColor="text1"/>
        </w:rPr>
        <w:t>，</w:t>
      </w:r>
      <w:r w:rsidR="00FB732D" w:rsidRPr="00FB732D">
        <w:rPr>
          <w:rFonts w:ascii="標楷體" w:eastAsia="標楷體" w:hAnsi="標楷體" w:cs="Calibri" w:hint="eastAsia"/>
          <w:b/>
          <w:color w:val="FF0000"/>
        </w:rPr>
        <w:t>經校長核定後執行</w:t>
      </w:r>
      <w:r w:rsidR="00FB732D">
        <w:rPr>
          <w:rFonts w:ascii="標楷體" w:eastAsia="標楷體" w:hAnsi="標楷體" w:cs="Calibri" w:hint="eastAsia"/>
          <w:b/>
          <w:color w:val="FF0000"/>
        </w:rPr>
        <w:t>，</w:t>
      </w:r>
      <w:r w:rsidRPr="00FB732D">
        <w:rPr>
          <w:rFonts w:ascii="標楷體" w:eastAsia="標楷體" w:hAnsi="標楷體" w:cs="Calibri" w:hint="eastAsia"/>
          <w:b/>
          <w:bCs/>
          <w:strike/>
          <w:color w:val="0000FF"/>
        </w:rPr>
        <w:t>獎懲決議確定後</w:t>
      </w:r>
      <w:r w:rsidR="00FB732D" w:rsidRPr="00FB732D">
        <w:rPr>
          <w:rFonts w:ascii="標楷體" w:eastAsia="標楷體" w:hAnsi="標楷體" w:cs="Calibri" w:hint="eastAsia"/>
          <w:b/>
          <w:bCs/>
          <w:strike/>
          <w:color w:val="0000FF"/>
        </w:rPr>
        <w:t>，</w:t>
      </w:r>
      <w:r w:rsidR="00FB732D" w:rsidRPr="00FB732D">
        <w:rPr>
          <w:rFonts w:ascii="標楷體" w:eastAsia="標楷體" w:hAnsi="標楷體" w:cs="Calibri" w:hint="eastAsia"/>
          <w:b/>
          <w:color w:val="FF0000"/>
        </w:rPr>
        <w:t>國民小學應作成管教事件審議決定書</w:t>
      </w:r>
      <w:r w:rsidRPr="00FB732D">
        <w:rPr>
          <w:rFonts w:ascii="標楷體" w:eastAsia="標楷體" w:hAnsi="標楷體" w:cs="Calibri" w:hint="eastAsia"/>
          <w:b/>
          <w:color w:val="FF0000"/>
        </w:rPr>
        <w:t>，</w:t>
      </w:r>
      <w:r w:rsidRPr="000A00F3">
        <w:rPr>
          <w:rFonts w:ascii="標楷體" w:eastAsia="標楷體" w:hAnsi="標楷體" w:cs="Calibri" w:hint="eastAsia"/>
          <w:color w:val="000000" w:themeColor="text1"/>
        </w:rPr>
        <w:t>應以書面記載獎懲事由、結果及依據</w:t>
      </w:r>
      <w:r w:rsidR="00FB732D">
        <w:rPr>
          <w:rFonts w:ascii="標楷體" w:eastAsia="標楷體" w:hAnsi="標楷體" w:cs="Calibri" w:hint="eastAsia"/>
          <w:color w:val="000000" w:themeColor="text1"/>
        </w:rPr>
        <w:t>，</w:t>
      </w:r>
      <w:r w:rsidR="00FB732D" w:rsidRPr="00FB732D">
        <w:rPr>
          <w:rFonts w:ascii="標楷體" w:eastAsia="標楷體" w:hAnsi="標楷體" w:cs="Calibri" w:hint="eastAsia"/>
          <w:b/>
          <w:color w:val="FF0000"/>
        </w:rPr>
        <w:t>並以可供存證查核方式</w:t>
      </w:r>
      <w:r w:rsidRPr="00FB732D">
        <w:rPr>
          <w:rFonts w:ascii="標楷體" w:eastAsia="標楷體" w:hAnsi="標楷體" w:cs="Calibri" w:hint="eastAsia"/>
          <w:b/>
          <w:color w:val="FF0000"/>
        </w:rPr>
        <w:t>，</w:t>
      </w:r>
      <w:r w:rsidRPr="000A00F3">
        <w:rPr>
          <w:rFonts w:ascii="標楷體" w:eastAsia="標楷體" w:hAnsi="標楷體" w:cs="Calibri" w:hint="eastAsia"/>
          <w:color w:val="000000" w:themeColor="text1"/>
        </w:rPr>
        <w:t>通知學生及其父母或監護人</w:t>
      </w:r>
      <w:r w:rsidRPr="00FB732D">
        <w:rPr>
          <w:rFonts w:ascii="標楷體" w:eastAsia="標楷體" w:hAnsi="標楷體" w:cs="Calibri" w:hint="eastAsia"/>
          <w:b/>
          <w:bCs/>
          <w:strike/>
          <w:color w:val="0000FF"/>
        </w:rPr>
        <w:t>，經校長核定後執行</w:t>
      </w:r>
      <w:r w:rsidRPr="000A00F3">
        <w:rPr>
          <w:rFonts w:ascii="標楷體" w:eastAsia="標楷體" w:hAnsi="標楷體" w:cs="Calibri" w:hint="eastAsia"/>
          <w:color w:val="000000" w:themeColor="text1"/>
        </w:rPr>
        <w:t>。</w:t>
      </w:r>
    </w:p>
    <w:p w14:paraId="1FB16C90" w14:textId="77777777" w:rsidR="002C2699" w:rsidRPr="002C2699" w:rsidRDefault="002C2699" w:rsidP="0075208C">
      <w:pPr>
        <w:pStyle w:val="Web"/>
        <w:shd w:val="clear" w:color="auto" w:fill="FFFFFF"/>
        <w:snapToGrid w:val="0"/>
        <w:spacing w:beforeLines="30" w:before="108" w:beforeAutospacing="0" w:after="0" w:afterAutospacing="0"/>
        <w:ind w:left="727" w:hangingChars="303" w:hanging="727"/>
        <w:jc w:val="both"/>
        <w:rPr>
          <w:rFonts w:ascii="標楷體" w:eastAsia="標楷體" w:hAnsi="標楷體" w:cs="Calibri"/>
          <w:b/>
          <w:color w:val="FF0000"/>
        </w:rPr>
      </w:pPr>
      <w:r w:rsidRPr="000A00F3">
        <w:rPr>
          <w:rFonts w:ascii="標楷體" w:eastAsia="標楷體" w:hAnsi="標楷體" w:cs="Calibri" w:hint="eastAsia"/>
          <w:color w:val="000000" w:themeColor="text1"/>
        </w:rPr>
        <w:t>十四、</w:t>
      </w:r>
      <w:r w:rsidRPr="002C2699">
        <w:rPr>
          <w:rFonts w:ascii="標楷體" w:eastAsia="標楷體" w:hAnsi="標楷體" w:cs="Calibri" w:hint="eastAsia"/>
          <w:b/>
          <w:color w:val="FF0000"/>
        </w:rPr>
        <w:t>校長對獎管會決議有不同意見時，應敘明理由，送請獎管會復議；校長對獎管會復議結果仍不同意時，</w:t>
      </w:r>
      <w:proofErr w:type="gramStart"/>
      <w:r w:rsidRPr="002C2699">
        <w:rPr>
          <w:rFonts w:ascii="標楷體" w:eastAsia="標楷體" w:hAnsi="標楷體" w:cs="Calibri" w:hint="eastAsia"/>
          <w:b/>
          <w:color w:val="FF0000"/>
        </w:rPr>
        <w:t>經獎管會</w:t>
      </w:r>
      <w:proofErr w:type="gramEnd"/>
      <w:r w:rsidRPr="002C2699">
        <w:rPr>
          <w:rFonts w:ascii="標楷體" w:eastAsia="標楷體" w:hAnsi="標楷體" w:cs="Calibri" w:hint="eastAsia"/>
          <w:b/>
          <w:color w:val="FF0000"/>
        </w:rPr>
        <w:t>會議出席委員三分之二以上決議維持獎管會原決議或作成其他決議時，校長應即核定，並予執行。</w:t>
      </w:r>
    </w:p>
    <w:p w14:paraId="749E904C" w14:textId="77777777" w:rsidR="00AB0263" w:rsidRPr="000A00F3" w:rsidRDefault="002C2699" w:rsidP="0075208C">
      <w:pPr>
        <w:pStyle w:val="Web"/>
        <w:shd w:val="clear" w:color="auto" w:fill="FFFFFF"/>
        <w:snapToGrid w:val="0"/>
        <w:spacing w:beforeLines="30" w:before="108" w:beforeAutospacing="0" w:after="0" w:afterAutospacing="0"/>
        <w:ind w:left="727" w:hangingChars="303" w:hanging="727"/>
        <w:jc w:val="both"/>
        <w:rPr>
          <w:rFonts w:ascii="Segoe UI" w:hAnsi="Segoe UI" w:cs="Segoe UI"/>
          <w:color w:val="000000" w:themeColor="text1"/>
        </w:rPr>
      </w:pPr>
      <w:r w:rsidRPr="000A00F3">
        <w:rPr>
          <w:rFonts w:ascii="標楷體" w:eastAsia="標楷體" w:hAnsi="標楷體" w:cs="Calibri" w:hint="eastAsia"/>
          <w:color w:val="000000" w:themeColor="text1"/>
        </w:rPr>
        <w:t>十五、</w:t>
      </w:r>
      <w:r w:rsidR="00AB0263" w:rsidRPr="000A00F3">
        <w:rPr>
          <w:rFonts w:ascii="標楷體" w:eastAsia="標楷體" w:hAnsi="標楷體" w:cs="Calibri" w:hint="eastAsia"/>
          <w:color w:val="000000" w:themeColor="text1"/>
        </w:rPr>
        <w:t>學生及其父母、監護人或其受託人，不服學校所為之獎懲措施者，得於接獲學校書面通知之次日起二十日內，以書面向學校學生申訴評議委員會提出申訴。</w:t>
      </w:r>
    </w:p>
    <w:p w14:paraId="0212B876" w14:textId="77777777" w:rsidR="00AB0263" w:rsidRPr="000A00F3" w:rsidRDefault="00AB0263" w:rsidP="0075208C">
      <w:pPr>
        <w:pStyle w:val="Web"/>
        <w:shd w:val="clear" w:color="auto" w:fill="FFFFFF"/>
        <w:snapToGrid w:val="0"/>
        <w:spacing w:beforeLines="30" w:before="108" w:beforeAutospacing="0" w:after="0" w:afterAutospacing="0"/>
        <w:ind w:left="727" w:hangingChars="303" w:hanging="727"/>
        <w:rPr>
          <w:rFonts w:ascii="Segoe UI" w:hAnsi="Segoe UI" w:cs="Segoe UI"/>
          <w:color w:val="000000" w:themeColor="text1"/>
        </w:rPr>
      </w:pPr>
      <w:r w:rsidRPr="000A00F3">
        <w:rPr>
          <w:rFonts w:ascii="標楷體" w:eastAsia="標楷體" w:hAnsi="標楷體" w:cs="Calibri" w:hint="eastAsia"/>
          <w:color w:val="000000" w:themeColor="text1"/>
        </w:rPr>
        <w:t>十</w:t>
      </w:r>
      <w:r w:rsidR="002C2699" w:rsidRPr="000A00F3">
        <w:rPr>
          <w:rFonts w:ascii="標楷體" w:eastAsia="標楷體" w:hAnsi="標楷體" w:cs="Calibri" w:hint="eastAsia"/>
          <w:color w:val="000000" w:themeColor="text1"/>
        </w:rPr>
        <w:t>六</w:t>
      </w:r>
      <w:r w:rsidRPr="000A00F3">
        <w:rPr>
          <w:rFonts w:ascii="標楷體" w:eastAsia="標楷體" w:hAnsi="標楷體" w:cs="Calibri" w:hint="eastAsia"/>
          <w:color w:val="000000" w:themeColor="text1"/>
        </w:rPr>
        <w:t>、學校執行學生懲處案件時，得請求學生之父母或監護人協助，並請輔導室持續追蹤輔導，以協助學生改過遷善，必要時應會同校內外相關單位共同輔導。</w:t>
      </w:r>
    </w:p>
    <w:p w14:paraId="233B3C4B" w14:textId="77777777" w:rsidR="00AB0263" w:rsidRPr="000A00F3" w:rsidRDefault="00AB0263" w:rsidP="0075208C">
      <w:pPr>
        <w:pStyle w:val="Web"/>
        <w:shd w:val="clear" w:color="auto" w:fill="FFFFFF"/>
        <w:snapToGrid w:val="0"/>
        <w:spacing w:beforeLines="30" w:before="108" w:beforeAutospacing="0" w:after="0" w:afterAutospacing="0"/>
        <w:ind w:left="727" w:hangingChars="303" w:hanging="727"/>
        <w:rPr>
          <w:rFonts w:ascii="Segoe UI" w:hAnsi="Segoe UI" w:cs="Segoe UI"/>
          <w:color w:val="000000" w:themeColor="text1"/>
        </w:rPr>
      </w:pPr>
      <w:r w:rsidRPr="000A00F3">
        <w:rPr>
          <w:rFonts w:ascii="標楷體" w:eastAsia="標楷體" w:hAnsi="標楷體" w:cs="Calibri" w:hint="eastAsia"/>
          <w:color w:val="000000" w:themeColor="text1"/>
        </w:rPr>
        <w:t>十</w:t>
      </w:r>
      <w:r w:rsidR="002C2699">
        <w:rPr>
          <w:rFonts w:ascii="標楷體" w:eastAsia="標楷體" w:hAnsi="標楷體" w:cs="Calibri" w:hint="eastAsia"/>
          <w:color w:val="000000" w:themeColor="text1"/>
        </w:rPr>
        <w:t>七</w:t>
      </w:r>
      <w:r w:rsidRPr="000A00F3">
        <w:rPr>
          <w:rFonts w:ascii="標楷體" w:eastAsia="標楷體" w:hAnsi="標楷體" w:cs="Calibri" w:hint="eastAsia"/>
          <w:color w:val="000000" w:themeColor="text1"/>
        </w:rPr>
        <w:t>、學生須接受長期輔導時，學校得要求監護權人配合，並</w:t>
      </w:r>
      <w:proofErr w:type="gramStart"/>
      <w:r w:rsidRPr="000A00F3">
        <w:rPr>
          <w:rFonts w:ascii="標楷體" w:eastAsia="標楷體" w:hAnsi="標楷體" w:cs="Calibri" w:hint="eastAsia"/>
          <w:color w:val="000000" w:themeColor="text1"/>
        </w:rPr>
        <w:t>協請社政</w:t>
      </w:r>
      <w:proofErr w:type="gramEnd"/>
      <w:r w:rsidRPr="000A00F3">
        <w:rPr>
          <w:rFonts w:ascii="標楷體" w:eastAsia="標楷體" w:hAnsi="標楷體" w:cs="Calibri" w:hint="eastAsia"/>
          <w:color w:val="000000" w:themeColor="text1"/>
        </w:rPr>
        <w:t>、輔導或醫療機構處理。</w:t>
      </w:r>
    </w:p>
    <w:p w14:paraId="3284D048" w14:textId="77777777" w:rsidR="00C95697" w:rsidRPr="000A00F3" w:rsidRDefault="00AB0263" w:rsidP="0075208C">
      <w:pPr>
        <w:pStyle w:val="Web"/>
        <w:shd w:val="clear" w:color="auto" w:fill="FFFFFF"/>
        <w:spacing w:before="0" w:beforeAutospacing="0" w:line="0" w:lineRule="atLeast"/>
        <w:ind w:left="855" w:hanging="848"/>
        <w:jc w:val="both"/>
        <w:rPr>
          <w:rFonts w:ascii="標楷體" w:eastAsia="標楷體" w:hAnsi="標楷體" w:cs="Calibri"/>
          <w:color w:val="000000" w:themeColor="text1"/>
        </w:rPr>
      </w:pPr>
      <w:r w:rsidRPr="000A00F3">
        <w:rPr>
          <w:rFonts w:ascii="標楷體" w:eastAsia="標楷體" w:hAnsi="標楷體" w:cs="Calibri" w:hint="eastAsia"/>
          <w:color w:val="000000" w:themeColor="text1"/>
        </w:rPr>
        <w:t>十</w:t>
      </w:r>
      <w:r w:rsidR="002C2699">
        <w:rPr>
          <w:rFonts w:ascii="標楷體" w:eastAsia="標楷體" w:hAnsi="標楷體" w:cs="Calibri" w:hint="eastAsia"/>
          <w:color w:val="000000" w:themeColor="text1"/>
        </w:rPr>
        <w:t>八</w:t>
      </w:r>
      <w:r w:rsidRPr="000A00F3">
        <w:rPr>
          <w:rFonts w:ascii="標楷體" w:eastAsia="標楷體" w:hAnsi="標楷體" w:cs="Calibri" w:hint="eastAsia"/>
          <w:color w:val="000000" w:themeColor="text1"/>
        </w:rPr>
        <w:t>、本</w:t>
      </w:r>
      <w:r w:rsidR="009056A7">
        <w:rPr>
          <w:rFonts w:ascii="標楷體" w:eastAsia="標楷體" w:hAnsi="標楷體" w:cs="Calibri" w:hint="eastAsia"/>
          <w:color w:val="000000" w:themeColor="text1"/>
        </w:rPr>
        <w:t>規定</w:t>
      </w:r>
      <w:r w:rsidR="00D176A7" w:rsidRPr="000A00F3">
        <w:rPr>
          <w:rFonts w:ascii="標楷體" w:eastAsia="標楷體" w:hAnsi="標楷體" w:cs="Calibri" w:hint="eastAsia"/>
          <w:color w:val="000000" w:themeColor="text1"/>
        </w:rPr>
        <w:t>經校務會議通過</w:t>
      </w:r>
      <w:r w:rsidRPr="000A00F3">
        <w:rPr>
          <w:rFonts w:ascii="標楷體" w:eastAsia="標楷體" w:hAnsi="標楷體" w:cs="Calibri" w:hint="eastAsia"/>
          <w:color w:val="000000" w:themeColor="text1"/>
        </w:rPr>
        <w:t>，</w:t>
      </w:r>
      <w:r w:rsidR="00D176A7" w:rsidRPr="00D176A7">
        <w:rPr>
          <w:rFonts w:ascii="標楷體" w:eastAsia="標楷體" w:hAnsi="標楷體" w:cs="Calibri" w:hint="eastAsia"/>
        </w:rPr>
        <w:t>陳</w:t>
      </w:r>
      <w:r w:rsidR="00D176A7" w:rsidRPr="000A00F3">
        <w:rPr>
          <w:rFonts w:ascii="標楷體" w:eastAsia="標楷體" w:hAnsi="標楷體" w:cs="Calibri" w:hint="eastAsia"/>
          <w:color w:val="000000" w:themeColor="text1"/>
        </w:rPr>
        <w:t>請校長核可</w:t>
      </w:r>
      <w:r w:rsidR="00D176A7">
        <w:rPr>
          <w:rFonts w:ascii="標楷體" w:eastAsia="標楷體" w:hAnsi="標楷體" w:cs="Calibri" w:hint="eastAsia"/>
          <w:color w:val="000000" w:themeColor="text1"/>
        </w:rPr>
        <w:t>後</w:t>
      </w:r>
      <w:r w:rsidR="00D176A7" w:rsidRPr="000A00F3">
        <w:rPr>
          <w:rFonts w:ascii="標楷體" w:eastAsia="標楷體" w:hAnsi="標楷體" w:cs="Calibri" w:hint="eastAsia"/>
          <w:color w:val="000000" w:themeColor="text1"/>
        </w:rPr>
        <w:t>實施</w:t>
      </w:r>
      <w:r w:rsidRPr="000A00F3">
        <w:rPr>
          <w:rFonts w:ascii="標楷體" w:eastAsia="標楷體" w:hAnsi="標楷體" w:cs="Calibri" w:hint="eastAsia"/>
          <w:color w:val="000000" w:themeColor="text1"/>
        </w:rPr>
        <w:t>，修正時亦同。</w:t>
      </w:r>
    </w:p>
    <w:p w14:paraId="2C372C21" w14:textId="77777777" w:rsidR="00AB0263" w:rsidRPr="000A00F3" w:rsidRDefault="00323A84" w:rsidP="0075208C">
      <w:pPr>
        <w:pStyle w:val="Web"/>
        <w:shd w:val="clear" w:color="auto" w:fill="FFFFFF"/>
        <w:spacing w:before="0" w:beforeAutospacing="0" w:line="0" w:lineRule="atLeast"/>
        <w:ind w:left="855" w:hanging="848"/>
        <w:rPr>
          <w:color w:val="000000" w:themeColor="text1"/>
        </w:rPr>
      </w:pPr>
      <w:r>
        <w:rPr>
          <w:rFonts w:ascii="標楷體" w:eastAsia="標楷體" w:hAnsi="標楷體" w:cs="Calibri" w:hint="eastAsia"/>
          <w:color w:val="000000" w:themeColor="text1"/>
        </w:rPr>
        <w:t>生教組長</w:t>
      </w:r>
      <w:r w:rsidR="00C95697" w:rsidRPr="000A00F3">
        <w:rPr>
          <w:rFonts w:ascii="標楷體" w:eastAsia="標楷體" w:hAnsi="標楷體" w:cs="Calibri" w:hint="eastAsia"/>
          <w:color w:val="000000" w:themeColor="text1"/>
        </w:rPr>
        <w:t xml:space="preserve">：           </w:t>
      </w:r>
      <w:r w:rsidR="00C86E03">
        <w:rPr>
          <w:rFonts w:ascii="標楷體" w:eastAsia="標楷體" w:hAnsi="標楷體" w:cs="Calibri"/>
          <w:color w:val="000000" w:themeColor="text1"/>
        </w:rPr>
        <w:t xml:space="preserve">    </w:t>
      </w:r>
      <w:r w:rsidR="00C95697" w:rsidRPr="000A00F3">
        <w:rPr>
          <w:rFonts w:ascii="標楷體" w:eastAsia="標楷體" w:hAnsi="標楷體" w:cs="Calibri" w:hint="eastAsia"/>
          <w:color w:val="000000" w:themeColor="text1"/>
        </w:rPr>
        <w:t xml:space="preserve">  </w:t>
      </w:r>
      <w:r w:rsidR="00C86E03">
        <w:rPr>
          <w:rFonts w:ascii="標楷體" w:eastAsia="標楷體" w:hAnsi="標楷體" w:cs="Calibri"/>
          <w:color w:val="000000" w:themeColor="text1"/>
        </w:rPr>
        <w:t xml:space="preserve">  </w:t>
      </w:r>
      <w:r w:rsidR="00C95697" w:rsidRPr="000A00F3">
        <w:rPr>
          <w:rFonts w:ascii="標楷體" w:eastAsia="標楷體" w:hAnsi="標楷體" w:cs="Calibri" w:hint="eastAsia"/>
          <w:color w:val="000000" w:themeColor="text1"/>
        </w:rPr>
        <w:t xml:space="preserve">  </w:t>
      </w:r>
      <w:r w:rsidR="00D659D8">
        <w:rPr>
          <w:rFonts w:ascii="標楷體" w:eastAsia="標楷體" w:hAnsi="標楷體" w:cs="Calibri" w:hint="eastAsia"/>
          <w:color w:val="000000" w:themeColor="text1"/>
        </w:rPr>
        <w:t>學</w:t>
      </w:r>
      <w:proofErr w:type="gramStart"/>
      <w:r w:rsidR="00D659D8">
        <w:rPr>
          <w:rFonts w:ascii="標楷體" w:eastAsia="標楷體" w:hAnsi="標楷體" w:cs="Calibri" w:hint="eastAsia"/>
          <w:color w:val="000000" w:themeColor="text1"/>
        </w:rPr>
        <w:t>務</w:t>
      </w:r>
      <w:proofErr w:type="gramEnd"/>
      <w:r w:rsidR="00D659D8">
        <w:rPr>
          <w:rFonts w:ascii="標楷體" w:eastAsia="標楷體" w:hAnsi="標楷體" w:cs="Calibri" w:hint="eastAsia"/>
          <w:color w:val="000000" w:themeColor="text1"/>
        </w:rPr>
        <w:t>主任</w:t>
      </w:r>
      <w:r w:rsidR="00C95697" w:rsidRPr="000A00F3">
        <w:rPr>
          <w:rFonts w:ascii="標楷體" w:eastAsia="標楷體" w:hAnsi="標楷體" w:cs="Calibri" w:hint="eastAsia"/>
          <w:color w:val="000000" w:themeColor="text1"/>
        </w:rPr>
        <w:t xml:space="preserve">：       </w:t>
      </w:r>
      <w:r w:rsidR="00C86E03">
        <w:rPr>
          <w:rFonts w:ascii="標楷體" w:eastAsia="標楷體" w:hAnsi="標楷體" w:cs="Calibri"/>
          <w:color w:val="000000" w:themeColor="text1"/>
        </w:rPr>
        <w:t xml:space="preserve">  </w:t>
      </w:r>
      <w:r w:rsidR="00C95697" w:rsidRPr="000A00F3">
        <w:rPr>
          <w:rFonts w:ascii="標楷體" w:eastAsia="標楷體" w:hAnsi="標楷體" w:cs="Calibri" w:hint="eastAsia"/>
          <w:color w:val="000000" w:themeColor="text1"/>
        </w:rPr>
        <w:t xml:space="preserve"> </w:t>
      </w:r>
      <w:r w:rsidR="00C86E03">
        <w:rPr>
          <w:rFonts w:ascii="標楷體" w:eastAsia="標楷體" w:hAnsi="標楷體" w:cs="Calibri"/>
          <w:color w:val="000000" w:themeColor="text1"/>
        </w:rPr>
        <w:t xml:space="preserve">    </w:t>
      </w:r>
      <w:r w:rsidR="00C95697" w:rsidRPr="000A00F3">
        <w:rPr>
          <w:rFonts w:ascii="標楷體" w:eastAsia="標楷體" w:hAnsi="標楷體" w:cs="Calibri" w:hint="eastAsia"/>
          <w:color w:val="000000" w:themeColor="text1"/>
        </w:rPr>
        <w:t xml:space="preserve">       校長：</w:t>
      </w:r>
    </w:p>
    <w:sectPr w:rsidR="00AB0263" w:rsidRPr="000A00F3" w:rsidSect="0075208C">
      <w:pgSz w:w="11906" w:h="16838"/>
      <w:pgMar w:top="737" w:right="964" w:bottom="73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BE595" w14:textId="77777777" w:rsidR="008924CB" w:rsidRDefault="008924CB" w:rsidP="00817450">
      <w:r>
        <w:separator/>
      </w:r>
    </w:p>
  </w:endnote>
  <w:endnote w:type="continuationSeparator" w:id="0">
    <w:p w14:paraId="21268228" w14:textId="77777777" w:rsidR="008924CB" w:rsidRDefault="008924CB" w:rsidP="0081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3911E" w14:textId="77777777" w:rsidR="008924CB" w:rsidRDefault="008924CB" w:rsidP="00817450">
      <w:r>
        <w:separator/>
      </w:r>
    </w:p>
  </w:footnote>
  <w:footnote w:type="continuationSeparator" w:id="0">
    <w:p w14:paraId="058DC7C2" w14:textId="77777777" w:rsidR="008924CB" w:rsidRDefault="008924CB" w:rsidP="008174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263"/>
    <w:rsid w:val="00045C80"/>
    <w:rsid w:val="000A00F3"/>
    <w:rsid w:val="000C47B1"/>
    <w:rsid w:val="000E2CEF"/>
    <w:rsid w:val="00107A33"/>
    <w:rsid w:val="002017AB"/>
    <w:rsid w:val="00206BD4"/>
    <w:rsid w:val="00267BEB"/>
    <w:rsid w:val="00276E39"/>
    <w:rsid w:val="00286385"/>
    <w:rsid w:val="002C2699"/>
    <w:rsid w:val="00323A84"/>
    <w:rsid w:val="0032574F"/>
    <w:rsid w:val="003474D5"/>
    <w:rsid w:val="003D6D8C"/>
    <w:rsid w:val="004D71BC"/>
    <w:rsid w:val="006069C6"/>
    <w:rsid w:val="00613EE2"/>
    <w:rsid w:val="0068095D"/>
    <w:rsid w:val="006F0236"/>
    <w:rsid w:val="0075208C"/>
    <w:rsid w:val="007B032B"/>
    <w:rsid w:val="0080146C"/>
    <w:rsid w:val="00817450"/>
    <w:rsid w:val="008675C5"/>
    <w:rsid w:val="008924CB"/>
    <w:rsid w:val="009056A7"/>
    <w:rsid w:val="009262D7"/>
    <w:rsid w:val="009A6543"/>
    <w:rsid w:val="00A02272"/>
    <w:rsid w:val="00A8247F"/>
    <w:rsid w:val="00A8477F"/>
    <w:rsid w:val="00AB0263"/>
    <w:rsid w:val="00AC74E2"/>
    <w:rsid w:val="00B21FCF"/>
    <w:rsid w:val="00B407F0"/>
    <w:rsid w:val="00B64071"/>
    <w:rsid w:val="00B926D9"/>
    <w:rsid w:val="00C86E03"/>
    <w:rsid w:val="00C946BC"/>
    <w:rsid w:val="00C95697"/>
    <w:rsid w:val="00CC273F"/>
    <w:rsid w:val="00CD237A"/>
    <w:rsid w:val="00CD4287"/>
    <w:rsid w:val="00D176A7"/>
    <w:rsid w:val="00D34CA7"/>
    <w:rsid w:val="00D659D8"/>
    <w:rsid w:val="00E14770"/>
    <w:rsid w:val="00ED0E8B"/>
    <w:rsid w:val="00EF4620"/>
    <w:rsid w:val="00F06DD8"/>
    <w:rsid w:val="00F168ED"/>
    <w:rsid w:val="00F17E98"/>
    <w:rsid w:val="00F71D03"/>
    <w:rsid w:val="00FA49DC"/>
    <w:rsid w:val="00FB732D"/>
    <w:rsid w:val="00FF30E9"/>
    <w:rsid w:val="00FF58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E50BF"/>
  <w15:chartTrackingRefBased/>
  <w15:docId w15:val="{BC6B7102-DE58-4EE0-B348-F2A3C567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B21FC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B0263"/>
    <w:pPr>
      <w:widowControl/>
      <w:spacing w:before="100" w:beforeAutospacing="1" w:after="100" w:afterAutospacing="1"/>
    </w:pPr>
    <w:rPr>
      <w:rFonts w:ascii="新細明體" w:eastAsia="新細明體" w:hAnsi="新細明體" w:cs="新細明體"/>
      <w:kern w:val="0"/>
      <w:szCs w:val="24"/>
    </w:rPr>
  </w:style>
  <w:style w:type="character" w:customStyle="1" w:styleId="30">
    <w:name w:val="標題 3 字元"/>
    <w:basedOn w:val="a0"/>
    <w:link w:val="3"/>
    <w:uiPriority w:val="9"/>
    <w:rsid w:val="00B21FCF"/>
    <w:rPr>
      <w:rFonts w:asciiTheme="majorHAnsi" w:eastAsiaTheme="majorEastAsia" w:hAnsiTheme="majorHAnsi" w:cstheme="majorBidi"/>
      <w:b/>
      <w:bCs/>
      <w:sz w:val="36"/>
      <w:szCs w:val="36"/>
    </w:rPr>
  </w:style>
  <w:style w:type="paragraph" w:styleId="a3">
    <w:name w:val="header"/>
    <w:basedOn w:val="a"/>
    <w:link w:val="a4"/>
    <w:uiPriority w:val="99"/>
    <w:unhideWhenUsed/>
    <w:rsid w:val="00817450"/>
    <w:pPr>
      <w:tabs>
        <w:tab w:val="center" w:pos="4153"/>
        <w:tab w:val="right" w:pos="8306"/>
      </w:tabs>
      <w:snapToGrid w:val="0"/>
    </w:pPr>
    <w:rPr>
      <w:sz w:val="20"/>
      <w:szCs w:val="20"/>
    </w:rPr>
  </w:style>
  <w:style w:type="character" w:customStyle="1" w:styleId="a4">
    <w:name w:val="頁首 字元"/>
    <w:basedOn w:val="a0"/>
    <w:link w:val="a3"/>
    <w:uiPriority w:val="99"/>
    <w:rsid w:val="00817450"/>
    <w:rPr>
      <w:sz w:val="20"/>
      <w:szCs w:val="20"/>
    </w:rPr>
  </w:style>
  <w:style w:type="paragraph" w:styleId="a5">
    <w:name w:val="footer"/>
    <w:basedOn w:val="a"/>
    <w:link w:val="a6"/>
    <w:uiPriority w:val="99"/>
    <w:unhideWhenUsed/>
    <w:rsid w:val="00817450"/>
    <w:pPr>
      <w:tabs>
        <w:tab w:val="center" w:pos="4153"/>
        <w:tab w:val="right" w:pos="8306"/>
      </w:tabs>
      <w:snapToGrid w:val="0"/>
    </w:pPr>
    <w:rPr>
      <w:sz w:val="20"/>
      <w:szCs w:val="20"/>
    </w:rPr>
  </w:style>
  <w:style w:type="character" w:customStyle="1" w:styleId="a6">
    <w:name w:val="頁尾 字元"/>
    <w:basedOn w:val="a0"/>
    <w:link w:val="a5"/>
    <w:uiPriority w:val="99"/>
    <w:rsid w:val="0081745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32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2026-01-05T08:11:00Z</dcterms:created>
  <dcterms:modified xsi:type="dcterms:W3CDTF">2026-01-05T08:11:00Z</dcterms:modified>
</cp:coreProperties>
</file>